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1B6A7" w14:textId="4744F627" w:rsidR="00BF21F4" w:rsidRPr="00BF21F4" w:rsidRDefault="00BF21F4" w:rsidP="00BF21F4">
      <w:pPr>
        <w:jc w:val="center"/>
        <w:rPr>
          <w:b/>
          <w:bCs/>
          <w:sz w:val="36"/>
          <w:szCs w:val="36"/>
        </w:rPr>
      </w:pPr>
      <w:r w:rsidRPr="00BF21F4">
        <w:rPr>
          <w:b/>
          <w:bCs/>
          <w:sz w:val="36"/>
          <w:szCs w:val="36"/>
        </w:rPr>
        <w:t>KZONE</w:t>
      </w:r>
      <w:r w:rsidRPr="00BF21F4">
        <w:rPr>
          <w:b/>
          <w:bCs/>
          <w:sz w:val="36"/>
          <w:szCs w:val="36"/>
        </w:rPr>
        <w:t xml:space="preserve"> COVID-19 Guidelines</w:t>
      </w:r>
    </w:p>
    <w:p w14:paraId="04E18731" w14:textId="77777777" w:rsidR="00BF21F4" w:rsidRDefault="00BF21F4" w:rsidP="00BF21F4"/>
    <w:p w14:paraId="65D32D11" w14:textId="2A6D53BD" w:rsidR="00BF21F4" w:rsidRDefault="00BF21F4" w:rsidP="00BF21F4">
      <w:r>
        <w:t>The Strike Zone</w:t>
      </w:r>
      <w:r>
        <w:t xml:space="preserve"> has always shared a consistent message based on t</w:t>
      </w:r>
      <w:r>
        <w:t xml:space="preserve">he </w:t>
      </w:r>
      <w:r>
        <w:t xml:space="preserve">players, parents, staff and everyone associated with our </w:t>
      </w:r>
      <w:r>
        <w:t>program</w:t>
      </w:r>
      <w:r>
        <w:t>. With the recent Pandemic</w:t>
      </w:r>
      <w:r>
        <w:t xml:space="preserve"> </w:t>
      </w:r>
      <w:r>
        <w:t xml:space="preserve">affecting our country and those we </w:t>
      </w:r>
      <w:r>
        <w:t>love;</w:t>
      </w:r>
      <w:r>
        <w:t xml:space="preserve"> this has become even more true. </w:t>
      </w:r>
      <w:r>
        <w:t>I</w:t>
      </w:r>
      <w:r>
        <w:t xml:space="preserve">t is incumbent that we follow CDC, State and Local guidelines for reopening. </w:t>
      </w:r>
    </w:p>
    <w:p w14:paraId="7B4661E0" w14:textId="77777777" w:rsidR="00BF21F4" w:rsidRDefault="00BF21F4" w:rsidP="00BF21F4"/>
    <w:p w14:paraId="7397CC2E" w14:textId="2DBB4AF6" w:rsidR="00BF21F4" w:rsidRDefault="00BF21F4" w:rsidP="00BF21F4">
      <w:r>
        <w:t xml:space="preserve">We will be following guidelines outlined by the CDC, state and/or local health and medical professionals that are setting the standards for recovery efforts and to safely hold events in the neighborhoods that we play. As we all go through this together, we will make every effort to share CDC, State and Local information in advance and appreciate your flexibility as things continue to change. </w:t>
      </w:r>
    </w:p>
    <w:p w14:paraId="092DDD38" w14:textId="77777777" w:rsidR="00BF21F4" w:rsidRDefault="00BF21F4" w:rsidP="00BF21F4"/>
    <w:p w14:paraId="7B998C89" w14:textId="5C2DC2C7" w:rsidR="00BF21F4" w:rsidRDefault="00BF21F4" w:rsidP="00BF21F4">
      <w:r>
        <w:t xml:space="preserve">The information in this document is not intended or implied to be a substitute for professional medical advice, diagnosis, or treatment. All content, including text, links and information, are provided for general informational purposes only. The knowledge and circumstances around COVID-19 are changing constantly and, as such, </w:t>
      </w:r>
      <w:r>
        <w:t>The Strike Zone</w:t>
      </w:r>
      <w:r>
        <w:t xml:space="preserve"> makes no representation and assumes no responsibility for the accuracy or completeness of this information. Further, you should seek advice from medical professionals and/or public health officials if you have specific questions about your return to training and competition.</w:t>
      </w:r>
    </w:p>
    <w:p w14:paraId="4CF611F6" w14:textId="77777777" w:rsidR="00BF21F4" w:rsidRDefault="00BF21F4" w:rsidP="00BF21F4"/>
    <w:p w14:paraId="0F63CF6A" w14:textId="77777777" w:rsidR="00BF21F4" w:rsidRDefault="00BF21F4" w:rsidP="00BF21F4">
      <w:pPr>
        <w:rPr>
          <w:b/>
          <w:bCs/>
        </w:rPr>
      </w:pPr>
    </w:p>
    <w:p w14:paraId="68D4DDDD" w14:textId="77777777" w:rsidR="00BF21F4" w:rsidRDefault="00BF21F4" w:rsidP="00BF21F4">
      <w:pPr>
        <w:rPr>
          <w:b/>
          <w:bCs/>
        </w:rPr>
      </w:pPr>
    </w:p>
    <w:p w14:paraId="29E48E83" w14:textId="77777777" w:rsidR="00BF21F4" w:rsidRDefault="00BF21F4" w:rsidP="00BF21F4">
      <w:pPr>
        <w:rPr>
          <w:b/>
          <w:bCs/>
        </w:rPr>
      </w:pPr>
    </w:p>
    <w:p w14:paraId="5AA0C434" w14:textId="77777777" w:rsidR="00BF21F4" w:rsidRDefault="00BF21F4" w:rsidP="00BF21F4">
      <w:pPr>
        <w:rPr>
          <w:b/>
          <w:bCs/>
        </w:rPr>
      </w:pPr>
    </w:p>
    <w:p w14:paraId="169253BF" w14:textId="77777777" w:rsidR="00BF21F4" w:rsidRDefault="00BF21F4" w:rsidP="00BF21F4">
      <w:pPr>
        <w:rPr>
          <w:b/>
          <w:bCs/>
        </w:rPr>
      </w:pPr>
    </w:p>
    <w:p w14:paraId="4AF988C3" w14:textId="77777777" w:rsidR="00BF21F4" w:rsidRDefault="00BF21F4" w:rsidP="00BF21F4">
      <w:pPr>
        <w:rPr>
          <w:b/>
          <w:bCs/>
        </w:rPr>
      </w:pPr>
    </w:p>
    <w:p w14:paraId="4AB6911F" w14:textId="77777777" w:rsidR="00BF21F4" w:rsidRDefault="00BF21F4" w:rsidP="00BF21F4">
      <w:pPr>
        <w:rPr>
          <w:b/>
          <w:bCs/>
        </w:rPr>
      </w:pPr>
    </w:p>
    <w:p w14:paraId="287D0C35" w14:textId="77777777" w:rsidR="00BF21F4" w:rsidRDefault="00BF21F4" w:rsidP="00BF21F4">
      <w:pPr>
        <w:rPr>
          <w:b/>
          <w:bCs/>
        </w:rPr>
      </w:pPr>
    </w:p>
    <w:p w14:paraId="16CDA0C6" w14:textId="77777777" w:rsidR="00BF21F4" w:rsidRDefault="00BF21F4" w:rsidP="00BF21F4">
      <w:pPr>
        <w:rPr>
          <w:b/>
          <w:bCs/>
        </w:rPr>
      </w:pPr>
    </w:p>
    <w:p w14:paraId="5CB72D39" w14:textId="77777777" w:rsidR="00BF21F4" w:rsidRDefault="00BF21F4" w:rsidP="00BF21F4">
      <w:pPr>
        <w:rPr>
          <w:b/>
          <w:bCs/>
        </w:rPr>
      </w:pPr>
    </w:p>
    <w:p w14:paraId="3DE0C675" w14:textId="77777777" w:rsidR="00BF21F4" w:rsidRDefault="00BF21F4" w:rsidP="00BF21F4">
      <w:pPr>
        <w:rPr>
          <w:b/>
          <w:bCs/>
        </w:rPr>
      </w:pPr>
    </w:p>
    <w:p w14:paraId="38B818E2" w14:textId="77777777" w:rsidR="00BF21F4" w:rsidRDefault="00BF21F4" w:rsidP="00BF21F4">
      <w:pPr>
        <w:rPr>
          <w:b/>
          <w:bCs/>
        </w:rPr>
      </w:pPr>
    </w:p>
    <w:p w14:paraId="44A1C1B5" w14:textId="77777777" w:rsidR="00BF21F4" w:rsidRDefault="00BF21F4" w:rsidP="00BF21F4">
      <w:pPr>
        <w:rPr>
          <w:b/>
          <w:bCs/>
        </w:rPr>
      </w:pPr>
    </w:p>
    <w:p w14:paraId="3292F41F" w14:textId="77777777" w:rsidR="00BF21F4" w:rsidRDefault="00BF21F4" w:rsidP="00BF21F4">
      <w:pPr>
        <w:rPr>
          <w:b/>
          <w:bCs/>
        </w:rPr>
      </w:pPr>
    </w:p>
    <w:p w14:paraId="44929EBE" w14:textId="77777777" w:rsidR="00BF21F4" w:rsidRDefault="00BF21F4" w:rsidP="00BF21F4">
      <w:pPr>
        <w:rPr>
          <w:b/>
          <w:bCs/>
        </w:rPr>
      </w:pPr>
    </w:p>
    <w:p w14:paraId="154E6EDF" w14:textId="77777777" w:rsidR="00BF21F4" w:rsidRDefault="00BF21F4" w:rsidP="00BF21F4">
      <w:pPr>
        <w:rPr>
          <w:b/>
          <w:bCs/>
        </w:rPr>
      </w:pPr>
    </w:p>
    <w:p w14:paraId="07F94742" w14:textId="77777777" w:rsidR="00BF21F4" w:rsidRDefault="00BF21F4" w:rsidP="00BF21F4">
      <w:pPr>
        <w:rPr>
          <w:b/>
          <w:bCs/>
        </w:rPr>
      </w:pPr>
    </w:p>
    <w:p w14:paraId="10E3D932" w14:textId="77777777" w:rsidR="00BF21F4" w:rsidRDefault="00BF21F4" w:rsidP="00BF21F4">
      <w:pPr>
        <w:rPr>
          <w:b/>
          <w:bCs/>
        </w:rPr>
      </w:pPr>
    </w:p>
    <w:p w14:paraId="54654186" w14:textId="77777777" w:rsidR="00BF21F4" w:rsidRDefault="00BF21F4" w:rsidP="00BF21F4">
      <w:pPr>
        <w:rPr>
          <w:b/>
          <w:bCs/>
        </w:rPr>
      </w:pPr>
    </w:p>
    <w:p w14:paraId="5D70C8E2" w14:textId="77777777" w:rsidR="00BF21F4" w:rsidRDefault="00BF21F4" w:rsidP="00BF21F4">
      <w:pPr>
        <w:rPr>
          <w:b/>
          <w:bCs/>
        </w:rPr>
      </w:pPr>
    </w:p>
    <w:p w14:paraId="4365F3C6" w14:textId="77777777" w:rsidR="00BF21F4" w:rsidRDefault="00BF21F4" w:rsidP="00BF21F4">
      <w:pPr>
        <w:rPr>
          <w:b/>
          <w:bCs/>
        </w:rPr>
      </w:pPr>
    </w:p>
    <w:p w14:paraId="4765A0E0" w14:textId="77777777" w:rsidR="00BF21F4" w:rsidRDefault="00BF21F4" w:rsidP="00BF21F4">
      <w:pPr>
        <w:rPr>
          <w:b/>
          <w:bCs/>
        </w:rPr>
      </w:pPr>
    </w:p>
    <w:p w14:paraId="171BEA21" w14:textId="3945D769" w:rsidR="00BF21F4" w:rsidRPr="00BF21F4" w:rsidRDefault="00BF21F4" w:rsidP="00BF21F4">
      <w:pPr>
        <w:jc w:val="center"/>
        <w:rPr>
          <w:b/>
          <w:bCs/>
        </w:rPr>
      </w:pPr>
      <w:r w:rsidRPr="00BF21F4">
        <w:rPr>
          <w:b/>
          <w:bCs/>
        </w:rPr>
        <w:lastRenderedPageBreak/>
        <w:t xml:space="preserve">Preparing to </w:t>
      </w:r>
      <w:r w:rsidRPr="00BF21F4">
        <w:rPr>
          <w:b/>
          <w:bCs/>
        </w:rPr>
        <w:t>Reopen</w:t>
      </w:r>
    </w:p>
    <w:p w14:paraId="16317F1E" w14:textId="77777777" w:rsidR="00BF21F4" w:rsidRDefault="00BF21F4" w:rsidP="00BF21F4"/>
    <w:p w14:paraId="24F1ACB6" w14:textId="03E65514" w:rsidR="00BF21F4" w:rsidRDefault="00BF21F4" w:rsidP="00BF21F4">
      <w:r>
        <w:t>• All players, coaches, fans, and officials must adhere to the guidelines from the CDC, state, and/or local authorities.</w:t>
      </w:r>
    </w:p>
    <w:p w14:paraId="667B88D9" w14:textId="54E53B98" w:rsidR="00BF21F4" w:rsidRDefault="00BF21F4" w:rsidP="00BF21F4">
      <w:r>
        <w:t xml:space="preserve">• </w:t>
      </w:r>
      <w:r>
        <w:t>The Strike Zone</w:t>
      </w:r>
      <w:r>
        <w:t xml:space="preserve"> will share recommended guidelines to individual team representatives in advance of an event to share with players, coaches and families.</w:t>
      </w:r>
    </w:p>
    <w:p w14:paraId="5BAD671E" w14:textId="1C8CA390" w:rsidR="00BF21F4" w:rsidRDefault="00BF21F4" w:rsidP="00BF21F4">
      <w:r>
        <w:t>• Adults 65 years and older and people of any age who have serious underlying medical conditions are strongly encouraged not to attend events at this time.</w:t>
      </w:r>
    </w:p>
    <w:p w14:paraId="2659CBAF" w14:textId="3EA26BB1" w:rsidR="00BF21F4" w:rsidRDefault="00BF21F4" w:rsidP="00BF21F4">
      <w:r>
        <w:t>• Proactively and regularly check their health status (taking temperature and monitoring for any symptoms) as recommended by the CDC, state and/or local authorities prior to attending a</w:t>
      </w:r>
      <w:r>
        <w:t>n event.</w:t>
      </w:r>
    </w:p>
    <w:p w14:paraId="5DE7AD9F" w14:textId="3E612004" w:rsidR="00BF21F4" w:rsidRDefault="00BF21F4" w:rsidP="00BF21F4">
      <w:r>
        <w:t>• Do not come to event if you or any household member is not feeling well.</w:t>
      </w:r>
    </w:p>
    <w:p w14:paraId="1BFC9DAE" w14:textId="77777777" w:rsidR="00BF21F4" w:rsidRDefault="00BF21F4" w:rsidP="00BF21F4">
      <w:r>
        <w:t>• Do not come to event if you or any household member has been exposed to a</w:t>
      </w:r>
    </w:p>
    <w:p w14:paraId="4539EBC9" w14:textId="7AB5CF85" w:rsidR="00BF21F4" w:rsidRDefault="00BF21F4" w:rsidP="00BF21F4">
      <w:r>
        <w:t>person with COVID-19 within the past 14 days.</w:t>
      </w:r>
    </w:p>
    <w:p w14:paraId="5A17541C" w14:textId="77777777" w:rsidR="00BF21F4" w:rsidRDefault="00BF21F4" w:rsidP="00BF21F4">
      <w:r>
        <w:t>• Do not attend event if you are not comfortable with measures being taken at a</w:t>
      </w:r>
    </w:p>
    <w:p w14:paraId="4C02AB0F" w14:textId="77777777" w:rsidR="00BF21F4" w:rsidRDefault="00BF21F4" w:rsidP="00BF21F4">
      <w:r>
        <w:t>facility.</w:t>
      </w:r>
    </w:p>
    <w:p w14:paraId="1D694614" w14:textId="421F8FDB" w:rsidR="00BF21F4" w:rsidRDefault="00BF21F4" w:rsidP="00BF21F4">
      <w:r>
        <w:t>• The Strike Zone recommends players, coaches, fans, and officials bring personal hand sanitizer, masks, chairs, and antibacterial wipes to events for personal use.</w:t>
      </w:r>
    </w:p>
    <w:p w14:paraId="4FD27CDB" w14:textId="65D3B587" w:rsidR="00BF21F4" w:rsidRDefault="00BF21F4" w:rsidP="00BF21F4">
      <w:r>
        <w:t>• The Strike Zone may limit the number of total players/teams and adjust playing formats to</w:t>
      </w:r>
    </w:p>
    <w:p w14:paraId="590CCA5A" w14:textId="05E7E253" w:rsidR="00BF21F4" w:rsidRDefault="00BF21F4" w:rsidP="00BF21F4">
      <w:r>
        <w:t>accommodate CDC, state and/or local guidelines.</w:t>
      </w:r>
    </w:p>
    <w:p w14:paraId="5ABBD501" w14:textId="231D24F5" w:rsidR="00BF21F4" w:rsidRDefault="00BF21F4" w:rsidP="00BF21F4">
      <w:r>
        <w:t xml:space="preserve">• Spectators </w:t>
      </w:r>
      <w:r>
        <w:t xml:space="preserve">at </w:t>
      </w:r>
      <w:r>
        <w:t>The Strike Zone may be limited and even excluded except for immediate</w:t>
      </w:r>
    </w:p>
    <w:p w14:paraId="72E7804B" w14:textId="301F982E" w:rsidR="00BF21F4" w:rsidRDefault="00BF21F4" w:rsidP="00BF21F4">
      <w:r>
        <w:t>family as we all work together during this time.</w:t>
      </w:r>
    </w:p>
    <w:p w14:paraId="3F6BD149" w14:textId="77777777" w:rsidR="00BF21F4" w:rsidRDefault="00BF21F4" w:rsidP="00BF21F4">
      <w:r>
        <w:t>• Items not allowed into facilities include team coolers (players must have individual</w:t>
      </w:r>
    </w:p>
    <w:p w14:paraId="2648B4AA" w14:textId="503B418D" w:rsidR="00BF21F4" w:rsidRDefault="00BF21F4" w:rsidP="00BF21F4">
      <w:r>
        <w:t>drinks clearly labelled with name), sunflower seeds, chewing gum.</w:t>
      </w:r>
    </w:p>
    <w:p w14:paraId="4E479AC0" w14:textId="77777777" w:rsidR="00BF21F4" w:rsidRDefault="00BF21F4" w:rsidP="00BF21F4">
      <w:r>
        <w:t>• Items players may not share helmets, bats, gloves, bags, catcher’s gear, towels,</w:t>
      </w:r>
    </w:p>
    <w:p w14:paraId="2C088C0C" w14:textId="3F0405C9" w:rsidR="00BF21F4" w:rsidRDefault="00BF21F4" w:rsidP="00BF21F4">
      <w:r>
        <w:t>uniforms/clothing, or food/drinks.</w:t>
      </w:r>
    </w:p>
    <w:p w14:paraId="6E59BB85" w14:textId="42369DAA" w:rsidR="00BF21F4" w:rsidRDefault="00BF21F4" w:rsidP="00BF21F4">
      <w:r>
        <w:t>• The Strike Zone requires that all staff wear nose and mouth coverings</w:t>
      </w:r>
      <w:r>
        <w:t>, w</w:t>
      </w:r>
      <w:r>
        <w:t>hile in the facility when in close contact with customers. Complimentary disposable face masks will be available at the entry point of the facility. Athletes/coaches may wear masks during games, as long as they feel safe to do so, but are not required. However, we do recommend they be worn while walking within the facility.</w:t>
      </w:r>
    </w:p>
    <w:p w14:paraId="037BDC8C" w14:textId="444B4FEF" w:rsidR="00BF21F4" w:rsidRDefault="00BF21F4" w:rsidP="00BF21F4">
      <w:r>
        <w:t>• Everyone must follow the recommended social distancing guidelines.</w:t>
      </w:r>
    </w:p>
    <w:p w14:paraId="2EF43858" w14:textId="5F084E7B" w:rsidR="00BF21F4" w:rsidRDefault="00BF21F4" w:rsidP="00BF21F4">
      <w:r>
        <w:t>• Wash hands with soap and water. Use an alcohol-based hand sanitizer if soap and water not available.</w:t>
      </w:r>
    </w:p>
    <w:p w14:paraId="6A225BE3" w14:textId="0B8E4940" w:rsidR="00BF21F4" w:rsidRDefault="00BF21F4" w:rsidP="00BF21F4">
      <w:r>
        <w:t>• Cover mouth and nose with a tissue or your sleeve (not your hands) when coughing or sneezing.</w:t>
      </w:r>
    </w:p>
    <w:p w14:paraId="432BFE17" w14:textId="59358915" w:rsidR="00BF21F4" w:rsidRDefault="00BF21F4" w:rsidP="00BF21F4">
      <w:r>
        <w:t>• Avoid touching mouth/nose</w:t>
      </w:r>
    </w:p>
    <w:p w14:paraId="12531CA1" w14:textId="61697E4B" w:rsidR="00BF21F4" w:rsidRDefault="00BF21F4" w:rsidP="00BF21F4">
      <w:r>
        <w:t>• Facility will ensure availability of handwashing, alcohol-based hand gel, and/or</w:t>
      </w:r>
    </w:p>
    <w:p w14:paraId="197DFB8C" w14:textId="77777777" w:rsidR="00BF21F4" w:rsidRDefault="00BF21F4" w:rsidP="00BF21F4">
      <w:r>
        <w:t>hygiene facilities are available at facilities.</w:t>
      </w:r>
    </w:p>
    <w:p w14:paraId="1127E009" w14:textId="675C17EB" w:rsidR="00BF21F4" w:rsidRDefault="00BF21F4" w:rsidP="00BF21F4">
      <w:r>
        <w:t>• Facility staff will be cleaning all restrooms multiple times per day.</w:t>
      </w:r>
    </w:p>
    <w:p w14:paraId="5F71A2EF" w14:textId="77777777" w:rsidR="00BF21F4" w:rsidRDefault="00BF21F4" w:rsidP="00BF21F4">
      <w:r>
        <w:t xml:space="preserve">• The Strike Zone recommends </w:t>
      </w:r>
      <w:r>
        <w:t>players and staff</w:t>
      </w:r>
      <w:r>
        <w:t xml:space="preserve"> to clean and sanitize </w:t>
      </w:r>
      <w:r>
        <w:t>cages</w:t>
      </w:r>
      <w:r>
        <w:t xml:space="preserve"> and bleachers before and after</w:t>
      </w:r>
      <w:r>
        <w:t>.</w:t>
      </w:r>
    </w:p>
    <w:p w14:paraId="08A98792" w14:textId="338D1316" w:rsidR="00BF21F4" w:rsidRDefault="00BF21F4" w:rsidP="00BF21F4">
      <w:r>
        <w:t>• No congregating around batting cages</w:t>
      </w:r>
      <w:r>
        <w:t xml:space="preserve">. </w:t>
      </w:r>
      <w:r>
        <w:t>Must maintain 6-foot</w:t>
      </w:r>
      <w:r>
        <w:t xml:space="preserve"> </w:t>
      </w:r>
      <w:r>
        <w:t>social distance.</w:t>
      </w:r>
    </w:p>
    <w:p w14:paraId="4621F0A8" w14:textId="1F1A49AE" w:rsidR="000B00FA" w:rsidRDefault="000B00FA" w:rsidP="00BF21F4"/>
    <w:p w14:paraId="51BCD9DD" w14:textId="77777777" w:rsidR="000B00FA" w:rsidRPr="000B00FA" w:rsidRDefault="000B00FA" w:rsidP="000B00FA">
      <w:pPr>
        <w:jc w:val="center"/>
        <w:rPr>
          <w:b/>
          <w:bCs/>
        </w:rPr>
      </w:pPr>
      <w:r w:rsidRPr="000B00FA">
        <w:rPr>
          <w:b/>
          <w:bCs/>
        </w:rPr>
        <w:lastRenderedPageBreak/>
        <w:t>Social Distancing</w:t>
      </w:r>
    </w:p>
    <w:p w14:paraId="54FEE2B4" w14:textId="77777777" w:rsidR="000B00FA" w:rsidRPr="000B00FA" w:rsidRDefault="000B00FA" w:rsidP="000B00FA">
      <w:pPr>
        <w:jc w:val="center"/>
        <w:rPr>
          <w:b/>
          <w:bCs/>
        </w:rPr>
      </w:pPr>
      <w:r w:rsidRPr="000B00FA">
        <w:rPr>
          <w:b/>
          <w:bCs/>
        </w:rPr>
        <w:t>Facility Operator Guidance</w:t>
      </w:r>
    </w:p>
    <w:p w14:paraId="514BF10D" w14:textId="77777777" w:rsidR="000B00FA" w:rsidRPr="000B00FA" w:rsidRDefault="000B00FA" w:rsidP="000B00FA">
      <w:pPr>
        <w:numPr>
          <w:ilvl w:val="0"/>
          <w:numId w:val="1"/>
        </w:numPr>
      </w:pPr>
      <w:r w:rsidRPr="000B00FA">
        <w:t>Indoor facilities may be used only by supervised youth sports and summer sports camps for participants under 18. Use of indoor facilities for adult activities or for unsupervised youth sports or activities is not permitted.</w:t>
      </w:r>
    </w:p>
    <w:p w14:paraId="696B5B82" w14:textId="16A476AE" w:rsidR="000B00FA" w:rsidRPr="000B00FA" w:rsidRDefault="000B00FA" w:rsidP="000B00FA">
      <w:pPr>
        <w:numPr>
          <w:ilvl w:val="0"/>
          <w:numId w:val="1"/>
        </w:numPr>
      </w:pPr>
      <w:r w:rsidRPr="000B00FA">
        <w:t xml:space="preserve">Programs must separate participants into groups of no more than 10, including coaches and staff. </w:t>
      </w:r>
    </w:p>
    <w:p w14:paraId="56A2779F" w14:textId="77777777" w:rsidR="000B00FA" w:rsidRPr="000B00FA" w:rsidRDefault="000B00FA" w:rsidP="000B00FA">
      <w:pPr>
        <w:numPr>
          <w:ilvl w:val="0"/>
          <w:numId w:val="1"/>
        </w:numPr>
      </w:pPr>
      <w:r w:rsidRPr="000B00FA">
        <w:t>Scrimmages, organized games and tournaments are not allowed for contact sports in Phase II and activities must be limited to no-contact drills and training exercises. Contact sports are those where ordinary play puts players into contact or close proximity to one another, and include, without limitation, basketball, football, baseball, soccer, field hockey, lacrosse, and hockey.</w:t>
      </w:r>
    </w:p>
    <w:p w14:paraId="31D3F018" w14:textId="77777777" w:rsidR="000B00FA" w:rsidRPr="000B00FA" w:rsidRDefault="000B00FA" w:rsidP="000B00FA">
      <w:pPr>
        <w:numPr>
          <w:ilvl w:val="0"/>
          <w:numId w:val="1"/>
        </w:numPr>
      </w:pPr>
      <w:r w:rsidRPr="000B00FA">
        <w:t>Games are permitted during Phase II only for no contact sports where ordinary play allows for social distancing (e.g., tennis and other racquet sports), but inter-team games or tournaments are not allowed.</w:t>
      </w:r>
    </w:p>
    <w:p w14:paraId="2AAEA0B0" w14:textId="77777777" w:rsidR="000B00FA" w:rsidRPr="000B00FA" w:rsidRDefault="000B00FA" w:rsidP="000B00FA">
      <w:pPr>
        <w:numPr>
          <w:ilvl w:val="0"/>
          <w:numId w:val="1"/>
        </w:numPr>
      </w:pPr>
      <w:r w:rsidRPr="000B00FA">
        <w:t>Locker rooms, weight rooms, and indoor common areas must remain closed.</w:t>
      </w:r>
    </w:p>
    <w:p w14:paraId="08573CDC" w14:textId="77777777" w:rsidR="000B00FA" w:rsidRPr="000B00FA" w:rsidRDefault="000B00FA" w:rsidP="000B00FA">
      <w:pPr>
        <w:numPr>
          <w:ilvl w:val="0"/>
          <w:numId w:val="1"/>
        </w:numPr>
      </w:pPr>
      <w:r w:rsidRPr="000B00FA">
        <w:t>Limit any nonessential visitors, spectators, staff, volunteers, and activities involving external groups or organizations as much as possible. Visitors, spectators, volunteers and staff must wear face coverings. Operators are encouraged to mark off spectator/chaperone viewing sites to allow for social distancing.</w:t>
      </w:r>
    </w:p>
    <w:p w14:paraId="15C66AE3" w14:textId="77777777" w:rsidR="000B00FA" w:rsidRPr="000B00FA" w:rsidRDefault="000B00FA" w:rsidP="000B00FA">
      <w:pPr>
        <w:numPr>
          <w:ilvl w:val="0"/>
          <w:numId w:val="1"/>
        </w:numPr>
      </w:pPr>
      <w:r w:rsidRPr="000B00FA">
        <w:t>Spectators/chaperones must practice social distancing including wearing face coverings.</w:t>
      </w:r>
    </w:p>
    <w:p w14:paraId="77FF4B52" w14:textId="77777777" w:rsidR="000B00FA" w:rsidRPr="000B00FA" w:rsidRDefault="000B00FA" w:rsidP="000B00FA">
      <w:pPr>
        <w:numPr>
          <w:ilvl w:val="0"/>
          <w:numId w:val="1"/>
        </w:numPr>
      </w:pPr>
      <w:r w:rsidRPr="000B00FA">
        <w:t>Indoor facilities shall institute one-way entrance and exits while adhering to established fire and building codes.</w:t>
      </w:r>
    </w:p>
    <w:p w14:paraId="17F98639" w14:textId="77777777" w:rsidR="000B00FA" w:rsidRPr="000B00FA" w:rsidRDefault="000B00FA" w:rsidP="000B00FA">
      <w:pPr>
        <w:numPr>
          <w:ilvl w:val="0"/>
          <w:numId w:val="1"/>
        </w:numPr>
      </w:pPr>
      <w:r w:rsidRPr="000B00FA">
        <w:t>Indoor batting cage facilities shall ensure adequate social distancing between each cage, such as limiting use to every other cage. Indoor batting cages are only for supervised youth sports and summer sports camps.</w:t>
      </w:r>
    </w:p>
    <w:p w14:paraId="5A9EEEE1" w14:textId="77777777" w:rsidR="000B00FA" w:rsidRPr="000B00FA" w:rsidRDefault="000B00FA" w:rsidP="000B00FA">
      <w:pPr>
        <w:numPr>
          <w:ilvl w:val="0"/>
          <w:numId w:val="1"/>
        </w:numPr>
      </w:pPr>
      <w:r w:rsidRPr="000B00FA">
        <w:t>Access to equipment storage and office space should be limited to employees only. First aid kits should be available at the playing area or court rather than in an office, where possible.</w:t>
      </w:r>
    </w:p>
    <w:p w14:paraId="1E3F1418" w14:textId="77777777" w:rsidR="000B00FA" w:rsidRPr="000B00FA" w:rsidRDefault="000B00FA" w:rsidP="000B00FA">
      <w:pPr>
        <w:numPr>
          <w:ilvl w:val="0"/>
          <w:numId w:val="1"/>
        </w:numPr>
      </w:pPr>
      <w:r w:rsidRPr="000B00FA">
        <w:t>Facility managers must set, post, and monitor occupancy limits for bathrooms based on the ability to maintain six-foot social distancing.</w:t>
      </w:r>
    </w:p>
    <w:p w14:paraId="4E895A39" w14:textId="77777777" w:rsidR="000B00FA" w:rsidRDefault="000B00FA" w:rsidP="00BF21F4"/>
    <w:p w14:paraId="0CC4D01D" w14:textId="77777777" w:rsidR="000B00FA" w:rsidRDefault="000B00FA" w:rsidP="000B00FA">
      <w:pPr>
        <w:rPr>
          <w:b/>
          <w:bCs/>
        </w:rPr>
      </w:pPr>
    </w:p>
    <w:p w14:paraId="7EB5F2E2" w14:textId="77777777" w:rsidR="000B00FA" w:rsidRDefault="000B00FA" w:rsidP="000B00FA">
      <w:pPr>
        <w:rPr>
          <w:b/>
          <w:bCs/>
        </w:rPr>
      </w:pPr>
    </w:p>
    <w:p w14:paraId="4F9ADE71" w14:textId="77777777" w:rsidR="000B00FA" w:rsidRDefault="000B00FA" w:rsidP="000B00FA">
      <w:pPr>
        <w:rPr>
          <w:b/>
          <w:bCs/>
        </w:rPr>
      </w:pPr>
    </w:p>
    <w:p w14:paraId="5C11B143" w14:textId="77777777" w:rsidR="000B00FA" w:rsidRDefault="000B00FA" w:rsidP="000B00FA">
      <w:pPr>
        <w:rPr>
          <w:b/>
          <w:bCs/>
        </w:rPr>
      </w:pPr>
    </w:p>
    <w:p w14:paraId="42FE212B" w14:textId="77777777" w:rsidR="000B00FA" w:rsidRDefault="000B00FA" w:rsidP="000B00FA">
      <w:pPr>
        <w:rPr>
          <w:b/>
          <w:bCs/>
        </w:rPr>
      </w:pPr>
    </w:p>
    <w:p w14:paraId="24083579" w14:textId="77777777" w:rsidR="000B00FA" w:rsidRDefault="000B00FA" w:rsidP="000B00FA">
      <w:pPr>
        <w:rPr>
          <w:b/>
          <w:bCs/>
        </w:rPr>
      </w:pPr>
    </w:p>
    <w:p w14:paraId="71B481A0" w14:textId="77777777" w:rsidR="000B00FA" w:rsidRDefault="000B00FA" w:rsidP="000B00FA">
      <w:pPr>
        <w:rPr>
          <w:b/>
          <w:bCs/>
        </w:rPr>
      </w:pPr>
    </w:p>
    <w:p w14:paraId="3C868FAE" w14:textId="77777777" w:rsidR="000B00FA" w:rsidRDefault="000B00FA" w:rsidP="000B00FA">
      <w:pPr>
        <w:rPr>
          <w:b/>
          <w:bCs/>
        </w:rPr>
      </w:pPr>
    </w:p>
    <w:p w14:paraId="4AA066AA" w14:textId="77777777" w:rsidR="000B00FA" w:rsidRDefault="000B00FA" w:rsidP="000B00FA">
      <w:pPr>
        <w:rPr>
          <w:b/>
          <w:bCs/>
        </w:rPr>
      </w:pPr>
    </w:p>
    <w:p w14:paraId="483DBE1F" w14:textId="77777777" w:rsidR="000B00FA" w:rsidRDefault="000B00FA" w:rsidP="000B00FA">
      <w:pPr>
        <w:rPr>
          <w:b/>
          <w:bCs/>
        </w:rPr>
      </w:pPr>
    </w:p>
    <w:p w14:paraId="18C9AAD6" w14:textId="77777777" w:rsidR="000B00FA" w:rsidRDefault="000B00FA" w:rsidP="000B00FA">
      <w:pPr>
        <w:rPr>
          <w:b/>
          <w:bCs/>
        </w:rPr>
      </w:pPr>
    </w:p>
    <w:p w14:paraId="4FD690D9" w14:textId="77777777" w:rsidR="000B00FA" w:rsidRDefault="000B00FA" w:rsidP="000B00FA">
      <w:pPr>
        <w:rPr>
          <w:b/>
          <w:bCs/>
        </w:rPr>
      </w:pPr>
    </w:p>
    <w:p w14:paraId="1D77B090" w14:textId="0BAB9096" w:rsidR="000B00FA" w:rsidRPr="000B00FA" w:rsidRDefault="000B00FA" w:rsidP="000B00FA">
      <w:pPr>
        <w:jc w:val="center"/>
      </w:pPr>
      <w:r w:rsidRPr="000B00FA">
        <w:rPr>
          <w:b/>
          <w:bCs/>
        </w:rPr>
        <w:lastRenderedPageBreak/>
        <w:t>Facility Operator Guidance</w:t>
      </w:r>
    </w:p>
    <w:p w14:paraId="13BD33D2" w14:textId="77777777" w:rsidR="000B00FA" w:rsidRPr="000B00FA" w:rsidRDefault="000B00FA" w:rsidP="000B00FA">
      <w:pPr>
        <w:numPr>
          <w:ilvl w:val="0"/>
          <w:numId w:val="2"/>
        </w:numPr>
      </w:pPr>
      <w:r w:rsidRPr="000B00FA">
        <w:t>If any equipment is provided by the operator, operators must minimize equipment sharing, and clean and disinfect shared equipment at the end of a practice session using a product from the list of disinfectants meeting EPA criteria for use against the novel coronavirus.</w:t>
      </w:r>
    </w:p>
    <w:p w14:paraId="5C79B8E8" w14:textId="77777777" w:rsidR="000B00FA" w:rsidRPr="000B00FA" w:rsidRDefault="000B00FA" w:rsidP="000B00FA">
      <w:pPr>
        <w:numPr>
          <w:ilvl w:val="0"/>
          <w:numId w:val="2"/>
        </w:numPr>
      </w:pPr>
      <w:r w:rsidRPr="000B00FA">
        <w:t>Indoor facilities must provide access to handwashing facilities on site, including soap and running water, and allow sufficient break time for staff and participants to wash hands to frequently; alcohol-based hand sanitizers with at least 60% alcohol may be used as an alternative.</w:t>
      </w:r>
    </w:p>
    <w:p w14:paraId="44B79045" w14:textId="77777777" w:rsidR="000B00FA" w:rsidRPr="000B00FA" w:rsidRDefault="000B00FA" w:rsidP="000B00FA">
      <w:pPr>
        <w:numPr>
          <w:ilvl w:val="0"/>
          <w:numId w:val="2"/>
        </w:numPr>
      </w:pPr>
      <w:r w:rsidRPr="000B00FA">
        <w:t>All facilities must supply employees with adequate cleaning products (e.g., sanitizer, disinfecting wipes).</w:t>
      </w:r>
    </w:p>
    <w:p w14:paraId="512687CC" w14:textId="77777777" w:rsidR="000B00FA" w:rsidRPr="000B00FA" w:rsidRDefault="000B00FA" w:rsidP="000B00FA">
      <w:pPr>
        <w:numPr>
          <w:ilvl w:val="0"/>
          <w:numId w:val="2"/>
        </w:numPr>
      </w:pPr>
      <w:r w:rsidRPr="000B00FA">
        <w:t>Operators must post visible signage throughout the site to remind employees and visitors of hygiene and safety protocols.</w:t>
      </w:r>
    </w:p>
    <w:p w14:paraId="4E348A0E" w14:textId="77777777" w:rsidR="000B00FA" w:rsidRPr="000B00FA" w:rsidRDefault="000B00FA" w:rsidP="000B00FA">
      <w:pPr>
        <w:numPr>
          <w:ilvl w:val="0"/>
          <w:numId w:val="2"/>
        </w:numPr>
      </w:pPr>
      <w:r w:rsidRPr="000B00FA">
        <w:t>Locker rooms, indoor showers, saunas, hot-tubs and steam rooms must remain closed.</w:t>
      </w:r>
    </w:p>
    <w:p w14:paraId="50A118F8" w14:textId="77777777" w:rsidR="000B00FA" w:rsidRPr="000B00FA" w:rsidRDefault="000B00FA" w:rsidP="000B00FA">
      <w:pPr>
        <w:numPr>
          <w:ilvl w:val="0"/>
          <w:numId w:val="2"/>
        </w:numPr>
      </w:pPr>
      <w:r w:rsidRPr="000B00FA">
        <w:t>Operators must close any public water bubblers, fountains or bottle fillers if present on site</w:t>
      </w:r>
    </w:p>
    <w:p w14:paraId="2F446BC6" w14:textId="77777777" w:rsidR="000B00FA" w:rsidRDefault="000B00FA" w:rsidP="000B00FA">
      <w:pPr>
        <w:jc w:val="center"/>
        <w:rPr>
          <w:b/>
          <w:bCs/>
        </w:rPr>
      </w:pPr>
    </w:p>
    <w:p w14:paraId="3A79D4A0" w14:textId="77777777" w:rsidR="000B00FA" w:rsidRDefault="000B00FA" w:rsidP="000B00FA">
      <w:pPr>
        <w:jc w:val="center"/>
        <w:rPr>
          <w:b/>
          <w:bCs/>
        </w:rPr>
      </w:pPr>
    </w:p>
    <w:p w14:paraId="2FBCFCCC" w14:textId="6EE74CCA" w:rsidR="000B00FA" w:rsidRPr="000B00FA" w:rsidRDefault="000B00FA" w:rsidP="000B00FA">
      <w:pPr>
        <w:jc w:val="center"/>
      </w:pPr>
      <w:r w:rsidRPr="000B00FA">
        <w:rPr>
          <w:b/>
          <w:bCs/>
        </w:rPr>
        <w:t>Activity Organizer Guidance</w:t>
      </w:r>
    </w:p>
    <w:p w14:paraId="003ADBA1" w14:textId="77777777" w:rsidR="000B00FA" w:rsidRPr="000B00FA" w:rsidRDefault="000B00FA" w:rsidP="000B00FA">
      <w:pPr>
        <w:numPr>
          <w:ilvl w:val="0"/>
          <w:numId w:val="3"/>
        </w:numPr>
      </w:pPr>
      <w:r w:rsidRPr="000B00FA">
        <w:t>Organizers must ensure that participants use their own personal equipment if not provided by the organizer or facility operator. Personal equipment may not be shared and must be dedicated to an individual player throughout the season. Personal equipment includes all gear that is worn by players (e.g., gloves, helmets, masks, skates, footwear, pads, etc.).</w:t>
      </w:r>
    </w:p>
    <w:p w14:paraId="6D0867D5" w14:textId="77777777" w:rsidR="000B00FA" w:rsidRPr="000B00FA" w:rsidRDefault="000B00FA" w:rsidP="000B00FA">
      <w:pPr>
        <w:numPr>
          <w:ilvl w:val="0"/>
          <w:numId w:val="3"/>
        </w:numPr>
      </w:pPr>
      <w:r w:rsidRPr="000B00FA">
        <w:t>Organizers should minimize sharing of other equipment, and clean and disinfect all equipment at the end of a practice session using a product from the list of disinfectants meeting EPA criteria for use against the novel coronavirus.</w:t>
      </w:r>
    </w:p>
    <w:p w14:paraId="768446FF" w14:textId="77777777" w:rsidR="000B00FA" w:rsidRPr="000B00FA" w:rsidRDefault="000B00FA" w:rsidP="000B00FA">
      <w:pPr>
        <w:numPr>
          <w:ilvl w:val="0"/>
          <w:numId w:val="3"/>
        </w:numPr>
      </w:pPr>
      <w:r w:rsidRPr="000B00FA">
        <w:t>No shared food or drink may be provided during any activities for participants or spectators (e.g., concession stands or team snacks). No use of public water bubblers, fountains or bottle fillers if present on site. Participants and spectators should only drink from their own containers. Organizers must provide individual, dedicated water bottles for children if they do not have their own.</w:t>
      </w:r>
    </w:p>
    <w:p w14:paraId="4BA48D29" w14:textId="77777777" w:rsidR="000B00FA" w:rsidRPr="000B00FA" w:rsidRDefault="000B00FA" w:rsidP="000B00FA">
      <w:pPr>
        <w:numPr>
          <w:ilvl w:val="0"/>
          <w:numId w:val="3"/>
        </w:numPr>
      </w:pPr>
      <w:r w:rsidRPr="000B00FA">
        <w:t>Participants and coaches must achieve proper hand hygiene at the beginning and end of all activities, either through handwashing with soap and water or by using an alcohol-based hand sanitizer.</w:t>
      </w:r>
    </w:p>
    <w:p w14:paraId="02C846B9" w14:textId="77777777" w:rsidR="000B00FA" w:rsidRPr="000B00FA" w:rsidRDefault="000B00FA" w:rsidP="000B00FA">
      <w:pPr>
        <w:numPr>
          <w:ilvl w:val="0"/>
          <w:numId w:val="3"/>
        </w:numPr>
      </w:pPr>
      <w:r w:rsidRPr="000B00FA">
        <w:t xml:space="preserve">Organizers should ensure that athletes arrive dressed for practice and leave immediately after practice: no recreational play or loitering is </w:t>
      </w:r>
      <w:proofErr w:type="gramStart"/>
      <w:r w:rsidRPr="000B00FA">
        <w:t>allowed</w:t>
      </w:r>
      <w:proofErr w:type="gramEnd"/>
      <w:r w:rsidRPr="000B00FA">
        <w:t xml:space="preserve"> and locker rooms must remain closed.</w:t>
      </w:r>
    </w:p>
    <w:p w14:paraId="584DDF1A" w14:textId="77777777" w:rsidR="000B00FA" w:rsidRPr="000B00FA" w:rsidRDefault="000B00FA" w:rsidP="000B00FA">
      <w:pPr>
        <w:numPr>
          <w:ilvl w:val="0"/>
          <w:numId w:val="3"/>
        </w:numPr>
      </w:pPr>
      <w:r w:rsidRPr="000B00FA">
        <w:t>Teams completing practice should not stay to watch other practices before or after their practice session.</w:t>
      </w:r>
    </w:p>
    <w:p w14:paraId="5757ED2D" w14:textId="2670A7DA" w:rsidR="00BF21F4" w:rsidRDefault="00BF21F4" w:rsidP="00BF21F4"/>
    <w:p w14:paraId="4AE426D1" w14:textId="2DB20ADA" w:rsidR="000B00FA" w:rsidRDefault="000B00FA" w:rsidP="00BF21F4"/>
    <w:p w14:paraId="22570864" w14:textId="7FE9AAD5" w:rsidR="000B00FA" w:rsidRDefault="000B00FA" w:rsidP="00BF21F4"/>
    <w:p w14:paraId="424BAAA9" w14:textId="6BDEE3D8" w:rsidR="000B00FA" w:rsidRDefault="000B00FA" w:rsidP="00BF21F4"/>
    <w:p w14:paraId="174DD05E" w14:textId="77777777" w:rsidR="000B00FA" w:rsidRPr="000B00FA" w:rsidRDefault="000B00FA" w:rsidP="000B00FA">
      <w:pPr>
        <w:jc w:val="center"/>
        <w:rPr>
          <w:b/>
          <w:bCs/>
        </w:rPr>
      </w:pPr>
      <w:r w:rsidRPr="000B00FA">
        <w:rPr>
          <w:b/>
          <w:bCs/>
        </w:rPr>
        <w:lastRenderedPageBreak/>
        <w:t>Staffing and Operations</w:t>
      </w:r>
    </w:p>
    <w:p w14:paraId="1F3F5EF2" w14:textId="77777777" w:rsidR="000B00FA" w:rsidRPr="000B00FA" w:rsidRDefault="000B00FA" w:rsidP="000B00FA">
      <w:pPr>
        <w:jc w:val="center"/>
      </w:pPr>
      <w:r w:rsidRPr="000B00FA">
        <w:rPr>
          <w:b/>
          <w:bCs/>
        </w:rPr>
        <w:t>Operator Guidance</w:t>
      </w:r>
    </w:p>
    <w:p w14:paraId="37A469BD" w14:textId="77777777" w:rsidR="000B00FA" w:rsidRPr="000B00FA" w:rsidRDefault="000B00FA" w:rsidP="000B00FA">
      <w:pPr>
        <w:numPr>
          <w:ilvl w:val="0"/>
          <w:numId w:val="4"/>
        </w:numPr>
      </w:pPr>
      <w:r w:rsidRPr="000B00FA">
        <w:t>All high touch surface areas must be sanitized at the end of each activity.</w:t>
      </w:r>
    </w:p>
    <w:p w14:paraId="39793A1F" w14:textId="2FE3739B" w:rsidR="000B00FA" w:rsidRPr="000B00FA" w:rsidRDefault="000B00FA" w:rsidP="000B00FA">
      <w:pPr>
        <w:numPr>
          <w:ilvl w:val="0"/>
          <w:numId w:val="4"/>
        </w:numPr>
      </w:pPr>
      <w:r w:rsidRPr="000B00FA">
        <w:t>Operators should work with organizers to stagger arrival and drop-off times or locations by cohort (group) or put in place other protocols to limit contact between groups and with chaperones as much as possible. This also allows for more time to clean the facility between</w:t>
      </w:r>
      <w:r w:rsidR="00441E1E">
        <w:t xml:space="preserve"> </w:t>
      </w:r>
      <w:r w:rsidRPr="000B00FA">
        <w:t>users. Operators must have daily schedules prepared in advance.</w:t>
      </w:r>
    </w:p>
    <w:p w14:paraId="7AB79585" w14:textId="77777777" w:rsidR="000B00FA" w:rsidRPr="000B00FA" w:rsidRDefault="000B00FA" w:rsidP="000B00FA">
      <w:pPr>
        <w:numPr>
          <w:ilvl w:val="0"/>
          <w:numId w:val="4"/>
        </w:numPr>
      </w:pPr>
      <w:r w:rsidRPr="000B00FA">
        <w:t>Operators of indoor facilities shall establish traffic patterns (one-way flow, designated exits and entrances where possible), and limit capacity to maintain social distancing for the facility, including any restrooms. If social distancing cannot be maintained, spectators should be asked to wait outside.</w:t>
      </w:r>
    </w:p>
    <w:p w14:paraId="6FEFFC7C" w14:textId="77777777" w:rsidR="000B00FA" w:rsidRPr="000B00FA" w:rsidRDefault="000B00FA" w:rsidP="000B00FA">
      <w:pPr>
        <w:numPr>
          <w:ilvl w:val="0"/>
          <w:numId w:val="4"/>
        </w:numPr>
      </w:pPr>
      <w:r w:rsidRPr="000B00FA">
        <w:t>Operators should log persons (name and phone number or name and email address) who remain on site for a sustained period of time to facilitate contact tracing, including staff, participants, and spectators.</w:t>
      </w:r>
    </w:p>
    <w:p w14:paraId="64B613E9" w14:textId="77777777" w:rsidR="000B00FA" w:rsidRPr="000B00FA" w:rsidRDefault="000B00FA" w:rsidP="000B00FA">
      <w:pPr>
        <w:numPr>
          <w:ilvl w:val="0"/>
          <w:numId w:val="4"/>
        </w:numPr>
      </w:pPr>
      <w:r w:rsidRPr="000B00FA">
        <w:t>Operators must post notice to employees, workers, and participants of important health information and relevant safety measures as outlined in government guidelines.</w:t>
      </w:r>
    </w:p>
    <w:p w14:paraId="24689511" w14:textId="77777777" w:rsidR="00441E1E" w:rsidRDefault="00441E1E" w:rsidP="00441E1E">
      <w:pPr>
        <w:jc w:val="center"/>
      </w:pPr>
    </w:p>
    <w:p w14:paraId="22AC87A7" w14:textId="43D6D9A6" w:rsidR="000B00FA" w:rsidRPr="000B00FA" w:rsidRDefault="000B00FA" w:rsidP="00441E1E">
      <w:pPr>
        <w:jc w:val="center"/>
      </w:pPr>
      <w:r w:rsidRPr="000B00FA">
        <w:rPr>
          <w:b/>
          <w:bCs/>
        </w:rPr>
        <w:t>Organizer Guidance</w:t>
      </w:r>
    </w:p>
    <w:p w14:paraId="4FDCC478" w14:textId="77777777" w:rsidR="000B00FA" w:rsidRPr="000B00FA" w:rsidRDefault="000B00FA" w:rsidP="000B00FA">
      <w:pPr>
        <w:numPr>
          <w:ilvl w:val="0"/>
          <w:numId w:val="5"/>
        </w:numPr>
      </w:pPr>
      <w:r w:rsidRPr="000B00FA">
        <w:t>To participate or attend, organizers should ensure that participants, volunteers, coaches and spectators must show no signs or symptoms of COVID-19 for 14 days. Current list of symptoms is available here: https://www.cdc.gov/coronavirus/2019-ncov/symptomstesting/symptoms.html</w:t>
      </w:r>
    </w:p>
    <w:p w14:paraId="636A0F46" w14:textId="77777777" w:rsidR="000B00FA" w:rsidRPr="000B00FA" w:rsidRDefault="000B00FA" w:rsidP="000B00FA">
      <w:pPr>
        <w:numPr>
          <w:ilvl w:val="0"/>
          <w:numId w:val="5"/>
        </w:numPr>
      </w:pPr>
      <w:r w:rsidRPr="000B00FA">
        <w:t>If any individual develops symptoms of COVID-19 during the activity, they should promptly inform organizers and must be removed from the activity and instructed to return home.</w:t>
      </w:r>
    </w:p>
    <w:p w14:paraId="76D8EEE8" w14:textId="77777777" w:rsidR="000B00FA" w:rsidRPr="000B00FA" w:rsidRDefault="000B00FA" w:rsidP="000B00FA">
      <w:pPr>
        <w:numPr>
          <w:ilvl w:val="0"/>
          <w:numId w:val="5"/>
        </w:numPr>
      </w:pPr>
      <w:r w:rsidRPr="000B00FA">
        <w:t>Participants, organizers, spectators, volunteers and facility employees in high risk categories should not participate or attend organized sport activities. List of high-risk categories available here: https://www.cdc.gov/coronavirus/2019-ncov/need-extra-precautions/people-at-higherrisk.html</w:t>
      </w:r>
    </w:p>
    <w:p w14:paraId="7B522B7F" w14:textId="77777777" w:rsidR="000B00FA" w:rsidRPr="000B00FA" w:rsidRDefault="000B00FA" w:rsidP="000B00FA">
      <w:pPr>
        <w:numPr>
          <w:ilvl w:val="0"/>
          <w:numId w:val="5"/>
        </w:numPr>
      </w:pPr>
      <w:r w:rsidRPr="000B00FA">
        <w:t>Organizers of activities are responsible for following all guidelines and creating a safe environment for participants.</w:t>
      </w:r>
    </w:p>
    <w:p w14:paraId="1A5B92A9" w14:textId="77777777" w:rsidR="000B00FA" w:rsidRPr="000B00FA" w:rsidRDefault="000B00FA" w:rsidP="000B00FA">
      <w:pPr>
        <w:numPr>
          <w:ilvl w:val="0"/>
          <w:numId w:val="5"/>
        </w:numPr>
      </w:pPr>
      <w:r w:rsidRPr="000B00FA">
        <w:t>Organizers must educate all participants and spectators on the applicable protocols for the relevant activity, protocols for entering/leaving the facility, and any other hygiene requirements.</w:t>
      </w:r>
    </w:p>
    <w:p w14:paraId="46162A0C" w14:textId="77777777" w:rsidR="000B00FA" w:rsidRPr="000B00FA" w:rsidRDefault="000B00FA" w:rsidP="000B00FA">
      <w:pPr>
        <w:numPr>
          <w:ilvl w:val="0"/>
          <w:numId w:val="5"/>
        </w:numPr>
      </w:pPr>
      <w:r w:rsidRPr="000B00FA">
        <w:t>Organizers in coordination with operators must ensure that hand sanitizer is available to all players.</w:t>
      </w:r>
    </w:p>
    <w:p w14:paraId="5B57E13B" w14:textId="77777777" w:rsidR="000B00FA" w:rsidRPr="000B00FA" w:rsidRDefault="000B00FA" w:rsidP="000B00FA">
      <w:pPr>
        <w:numPr>
          <w:ilvl w:val="0"/>
          <w:numId w:val="5"/>
        </w:numPr>
      </w:pPr>
      <w:r w:rsidRPr="000B00FA">
        <w:t>Face Coverings:</w:t>
      </w:r>
    </w:p>
    <w:p w14:paraId="55686A3A" w14:textId="5B2B65E5" w:rsidR="000B00FA" w:rsidRPr="000B00FA" w:rsidRDefault="000B00FA" w:rsidP="000B00FA">
      <w:pPr>
        <w:numPr>
          <w:ilvl w:val="1"/>
          <w:numId w:val="5"/>
        </w:numPr>
      </w:pPr>
      <w:r w:rsidRPr="000B00FA">
        <w:t>Participants may remove face coverings while participating in practice and drills, provided they are able to maintain at least 6 feet of distance from all other persons present.</w:t>
      </w:r>
    </w:p>
    <w:p w14:paraId="21C00C16" w14:textId="77777777" w:rsidR="000B00FA" w:rsidRPr="000B00FA" w:rsidRDefault="000B00FA" w:rsidP="000B00FA">
      <w:pPr>
        <w:numPr>
          <w:ilvl w:val="1"/>
          <w:numId w:val="5"/>
        </w:numPr>
      </w:pPr>
      <w:r w:rsidRPr="000B00FA">
        <w:t>Face coverings should otherwise be worn by coaches, volunteers, other staff, officials, youth chaperones, and spectators in accordance with MA guidelines to prevent against the transmission of COVID-19 throughout the duration of the activity.</w:t>
      </w:r>
    </w:p>
    <w:p w14:paraId="5F9C79BD" w14:textId="77777777" w:rsidR="000B00FA" w:rsidRPr="000B00FA" w:rsidRDefault="000B00FA" w:rsidP="00441E1E">
      <w:pPr>
        <w:jc w:val="center"/>
        <w:rPr>
          <w:b/>
          <w:bCs/>
        </w:rPr>
      </w:pPr>
      <w:r w:rsidRPr="000B00FA">
        <w:rPr>
          <w:b/>
          <w:bCs/>
        </w:rPr>
        <w:lastRenderedPageBreak/>
        <w:t>Cleaning and Disinfecting</w:t>
      </w:r>
    </w:p>
    <w:p w14:paraId="10F72805" w14:textId="77777777" w:rsidR="000B00FA" w:rsidRPr="000B00FA" w:rsidRDefault="000B00FA" w:rsidP="00441E1E">
      <w:pPr>
        <w:jc w:val="center"/>
      </w:pPr>
      <w:r w:rsidRPr="000B00FA">
        <w:rPr>
          <w:b/>
          <w:bCs/>
        </w:rPr>
        <w:t>Operator Guidance</w:t>
      </w:r>
    </w:p>
    <w:p w14:paraId="74C711EB" w14:textId="77777777" w:rsidR="000B00FA" w:rsidRPr="000B00FA" w:rsidRDefault="000B00FA" w:rsidP="000B00FA">
      <w:pPr>
        <w:numPr>
          <w:ilvl w:val="0"/>
          <w:numId w:val="6"/>
        </w:numPr>
      </w:pPr>
      <w:r w:rsidRPr="000B00FA">
        <w:t>Restrooms facilities shall be cleaned and disinfected in accordance with Centers for Disease Control guidance and best practices linked here: EEA COVID-19 Outdoor Recreation Facility Restroom Cleaning Best Practices</w:t>
      </w:r>
    </w:p>
    <w:p w14:paraId="140756DD" w14:textId="77777777" w:rsidR="000B00FA" w:rsidRPr="000B00FA" w:rsidRDefault="000B00FA" w:rsidP="000B00FA">
      <w:pPr>
        <w:numPr>
          <w:ilvl w:val="0"/>
          <w:numId w:val="6"/>
        </w:numPr>
      </w:pPr>
      <w:r w:rsidRPr="000B00FA">
        <w:t>Keep cleaning logs that include date, time, and scope of cleaning.</w:t>
      </w:r>
    </w:p>
    <w:p w14:paraId="789C24BD" w14:textId="7818AF57" w:rsidR="000B00FA" w:rsidRPr="000B00FA" w:rsidRDefault="000B00FA" w:rsidP="000B00FA">
      <w:pPr>
        <w:numPr>
          <w:ilvl w:val="0"/>
          <w:numId w:val="6"/>
        </w:numPr>
      </w:pPr>
      <w:r w:rsidRPr="000B00FA">
        <w:t>Conduct frequent disinfecting of heavy transit areas and high-touch surfaces (e.g., doorknobs,</w:t>
      </w:r>
      <w:r w:rsidR="00441E1E">
        <w:t xml:space="preserve"> </w:t>
      </w:r>
      <w:r w:rsidRPr="000B00FA">
        <w:t>handrails, bathrooms).</w:t>
      </w:r>
    </w:p>
    <w:p w14:paraId="193A594E" w14:textId="77777777" w:rsidR="000B00FA" w:rsidRPr="000B00FA" w:rsidRDefault="000B00FA" w:rsidP="000B00FA">
      <w:pPr>
        <w:numPr>
          <w:ilvl w:val="0"/>
          <w:numId w:val="6"/>
        </w:numPr>
      </w:pPr>
      <w:r w:rsidRPr="000B00FA">
        <w:t>In event of a positive case, shut down site for a deep cleaning and disinfecting of the workplace in accordance with current guidance.</w:t>
      </w:r>
    </w:p>
    <w:p w14:paraId="62FC4C04" w14:textId="77777777" w:rsidR="00441E1E" w:rsidRDefault="00441E1E" w:rsidP="000B00FA">
      <w:pPr>
        <w:rPr>
          <w:b/>
          <w:bCs/>
        </w:rPr>
      </w:pPr>
    </w:p>
    <w:p w14:paraId="6E80B583" w14:textId="660B850E" w:rsidR="000B00FA" w:rsidRPr="000B00FA" w:rsidRDefault="000B00FA" w:rsidP="00441E1E">
      <w:pPr>
        <w:jc w:val="center"/>
      </w:pPr>
      <w:r w:rsidRPr="000B00FA">
        <w:rPr>
          <w:b/>
          <w:bCs/>
        </w:rPr>
        <w:t>Organizer Guidance</w:t>
      </w:r>
    </w:p>
    <w:p w14:paraId="5AC05AEC" w14:textId="77777777" w:rsidR="000B00FA" w:rsidRPr="000B00FA" w:rsidRDefault="000B00FA" w:rsidP="000B00FA">
      <w:pPr>
        <w:numPr>
          <w:ilvl w:val="0"/>
          <w:numId w:val="7"/>
        </w:numPr>
      </w:pPr>
      <w:r w:rsidRPr="000B00FA">
        <w:t>Organizers should assess the cleanliness and disinfection protocols being employed at the facility they are using for athletic activity. If cleanliness is low, or any other concerns arise organizer should immediately stop any ongoing athletic activity until such time as operator can show that conditions have been brought up to the standards outlined in this guidance.</w:t>
      </w:r>
    </w:p>
    <w:p w14:paraId="206D0526" w14:textId="77777777" w:rsidR="000B00FA" w:rsidRPr="000B00FA" w:rsidRDefault="000B00FA" w:rsidP="000B00FA">
      <w:pPr>
        <w:numPr>
          <w:ilvl w:val="0"/>
          <w:numId w:val="7"/>
        </w:numPr>
      </w:pPr>
      <w:r w:rsidRPr="000B00FA">
        <w:t>Organizers should understand the cleaning and disinfection protocols employed at the facility they are using and should raise any issues to the operator or local board of health.</w:t>
      </w:r>
    </w:p>
    <w:p w14:paraId="60D7B620" w14:textId="77777777" w:rsidR="000B00FA" w:rsidRDefault="000B00FA" w:rsidP="00BF21F4"/>
    <w:sectPr w:rsidR="000B0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85915"/>
    <w:multiLevelType w:val="multilevel"/>
    <w:tmpl w:val="7A90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47DBC"/>
    <w:multiLevelType w:val="multilevel"/>
    <w:tmpl w:val="CFC2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25D3F"/>
    <w:multiLevelType w:val="multilevel"/>
    <w:tmpl w:val="21B80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DF454C"/>
    <w:multiLevelType w:val="multilevel"/>
    <w:tmpl w:val="4D9A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600653"/>
    <w:multiLevelType w:val="multilevel"/>
    <w:tmpl w:val="A5E0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69795E"/>
    <w:multiLevelType w:val="multilevel"/>
    <w:tmpl w:val="DFAE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A97176"/>
    <w:multiLevelType w:val="multilevel"/>
    <w:tmpl w:val="2DB8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F4"/>
    <w:rsid w:val="000B00FA"/>
    <w:rsid w:val="00441E1E"/>
    <w:rsid w:val="00BF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77673"/>
  <w15:chartTrackingRefBased/>
  <w15:docId w15:val="{25E3888F-DCAF-EE4F-BECC-0C5EA15D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873935">
      <w:bodyDiv w:val="1"/>
      <w:marLeft w:val="0"/>
      <w:marRight w:val="0"/>
      <w:marTop w:val="0"/>
      <w:marBottom w:val="0"/>
      <w:divBdr>
        <w:top w:val="none" w:sz="0" w:space="0" w:color="auto"/>
        <w:left w:val="none" w:sz="0" w:space="0" w:color="auto"/>
        <w:bottom w:val="none" w:sz="0" w:space="0" w:color="auto"/>
        <w:right w:val="none" w:sz="0" w:space="0" w:color="auto"/>
      </w:divBdr>
      <w:divsChild>
        <w:div w:id="63919383">
          <w:marLeft w:val="0"/>
          <w:marRight w:val="0"/>
          <w:marTop w:val="0"/>
          <w:marBottom w:val="0"/>
          <w:divBdr>
            <w:top w:val="none" w:sz="0" w:space="0" w:color="auto"/>
            <w:left w:val="none" w:sz="0" w:space="0" w:color="auto"/>
            <w:bottom w:val="none" w:sz="0" w:space="0" w:color="auto"/>
            <w:right w:val="none" w:sz="0" w:space="0" w:color="auto"/>
          </w:divBdr>
          <w:divsChild>
            <w:div w:id="1253247946">
              <w:marLeft w:val="0"/>
              <w:marRight w:val="0"/>
              <w:marTop w:val="0"/>
              <w:marBottom w:val="0"/>
              <w:divBdr>
                <w:top w:val="none" w:sz="0" w:space="0" w:color="auto"/>
                <w:left w:val="none" w:sz="0" w:space="0" w:color="auto"/>
                <w:bottom w:val="none" w:sz="0" w:space="0" w:color="auto"/>
                <w:right w:val="none" w:sz="0" w:space="0" w:color="auto"/>
              </w:divBdr>
              <w:divsChild>
                <w:div w:id="2067214455">
                  <w:marLeft w:val="0"/>
                  <w:marRight w:val="0"/>
                  <w:marTop w:val="0"/>
                  <w:marBottom w:val="0"/>
                  <w:divBdr>
                    <w:top w:val="none" w:sz="0" w:space="0" w:color="auto"/>
                    <w:left w:val="none" w:sz="0" w:space="0" w:color="auto"/>
                    <w:bottom w:val="none" w:sz="0" w:space="0" w:color="auto"/>
                    <w:right w:val="none" w:sz="0" w:space="0" w:color="auto"/>
                  </w:divBdr>
                </w:div>
              </w:divsChild>
            </w:div>
            <w:div w:id="2101245174">
              <w:marLeft w:val="0"/>
              <w:marRight w:val="0"/>
              <w:marTop w:val="0"/>
              <w:marBottom w:val="0"/>
              <w:divBdr>
                <w:top w:val="none" w:sz="0" w:space="0" w:color="auto"/>
                <w:left w:val="none" w:sz="0" w:space="0" w:color="auto"/>
                <w:bottom w:val="none" w:sz="0" w:space="0" w:color="auto"/>
                <w:right w:val="none" w:sz="0" w:space="0" w:color="auto"/>
              </w:divBdr>
              <w:divsChild>
                <w:div w:id="887767871">
                  <w:marLeft w:val="0"/>
                  <w:marRight w:val="0"/>
                  <w:marTop w:val="0"/>
                  <w:marBottom w:val="0"/>
                  <w:divBdr>
                    <w:top w:val="none" w:sz="0" w:space="0" w:color="auto"/>
                    <w:left w:val="none" w:sz="0" w:space="0" w:color="auto"/>
                    <w:bottom w:val="none" w:sz="0" w:space="0" w:color="auto"/>
                    <w:right w:val="none" w:sz="0" w:space="0" w:color="auto"/>
                  </w:divBdr>
                  <w:divsChild>
                    <w:div w:id="1150946910">
                      <w:marLeft w:val="0"/>
                      <w:marRight w:val="0"/>
                      <w:marTop w:val="0"/>
                      <w:marBottom w:val="0"/>
                      <w:divBdr>
                        <w:top w:val="none" w:sz="0" w:space="0" w:color="auto"/>
                        <w:left w:val="none" w:sz="0" w:space="0" w:color="auto"/>
                        <w:bottom w:val="none" w:sz="0" w:space="0" w:color="auto"/>
                        <w:right w:val="none" w:sz="0" w:space="0" w:color="auto"/>
                      </w:divBdr>
                    </w:div>
                  </w:divsChild>
                </w:div>
                <w:div w:id="1478105679">
                  <w:marLeft w:val="0"/>
                  <w:marRight w:val="0"/>
                  <w:marTop w:val="0"/>
                  <w:marBottom w:val="0"/>
                  <w:divBdr>
                    <w:top w:val="none" w:sz="0" w:space="0" w:color="auto"/>
                    <w:left w:val="none" w:sz="0" w:space="0" w:color="auto"/>
                    <w:bottom w:val="none" w:sz="0" w:space="0" w:color="auto"/>
                    <w:right w:val="none" w:sz="0" w:space="0" w:color="auto"/>
                  </w:divBdr>
                  <w:divsChild>
                    <w:div w:id="1945502636">
                      <w:marLeft w:val="0"/>
                      <w:marRight w:val="0"/>
                      <w:marTop w:val="0"/>
                      <w:marBottom w:val="0"/>
                      <w:divBdr>
                        <w:top w:val="none" w:sz="0" w:space="0" w:color="auto"/>
                        <w:left w:val="none" w:sz="0" w:space="0" w:color="auto"/>
                        <w:bottom w:val="none" w:sz="0" w:space="0" w:color="auto"/>
                        <w:right w:val="none" w:sz="0" w:space="0" w:color="auto"/>
                      </w:divBdr>
                    </w:div>
                  </w:divsChild>
                </w:div>
                <w:div w:id="1017122884">
                  <w:marLeft w:val="0"/>
                  <w:marRight w:val="0"/>
                  <w:marTop w:val="0"/>
                  <w:marBottom w:val="0"/>
                  <w:divBdr>
                    <w:top w:val="none" w:sz="0" w:space="0" w:color="auto"/>
                    <w:left w:val="none" w:sz="0" w:space="0" w:color="auto"/>
                    <w:bottom w:val="none" w:sz="0" w:space="0" w:color="auto"/>
                    <w:right w:val="none" w:sz="0" w:space="0" w:color="auto"/>
                  </w:divBdr>
                  <w:divsChild>
                    <w:div w:id="1693259862">
                      <w:marLeft w:val="0"/>
                      <w:marRight w:val="0"/>
                      <w:marTop w:val="0"/>
                      <w:marBottom w:val="0"/>
                      <w:divBdr>
                        <w:top w:val="none" w:sz="0" w:space="0" w:color="auto"/>
                        <w:left w:val="none" w:sz="0" w:space="0" w:color="auto"/>
                        <w:bottom w:val="none" w:sz="0" w:space="0" w:color="auto"/>
                        <w:right w:val="none" w:sz="0" w:space="0" w:color="auto"/>
                      </w:divBdr>
                    </w:div>
                  </w:divsChild>
                </w:div>
                <w:div w:id="499849864">
                  <w:marLeft w:val="0"/>
                  <w:marRight w:val="0"/>
                  <w:marTop w:val="0"/>
                  <w:marBottom w:val="0"/>
                  <w:divBdr>
                    <w:top w:val="none" w:sz="0" w:space="0" w:color="auto"/>
                    <w:left w:val="none" w:sz="0" w:space="0" w:color="auto"/>
                    <w:bottom w:val="none" w:sz="0" w:space="0" w:color="auto"/>
                    <w:right w:val="none" w:sz="0" w:space="0" w:color="auto"/>
                  </w:divBdr>
                  <w:divsChild>
                    <w:div w:id="2069838142">
                      <w:marLeft w:val="0"/>
                      <w:marRight w:val="0"/>
                      <w:marTop w:val="0"/>
                      <w:marBottom w:val="0"/>
                      <w:divBdr>
                        <w:top w:val="none" w:sz="0" w:space="0" w:color="auto"/>
                        <w:left w:val="none" w:sz="0" w:space="0" w:color="auto"/>
                        <w:bottom w:val="none" w:sz="0" w:space="0" w:color="auto"/>
                        <w:right w:val="none" w:sz="0" w:space="0" w:color="auto"/>
                      </w:divBdr>
                    </w:div>
                  </w:divsChild>
                </w:div>
                <w:div w:id="533883520">
                  <w:marLeft w:val="0"/>
                  <w:marRight w:val="0"/>
                  <w:marTop w:val="0"/>
                  <w:marBottom w:val="0"/>
                  <w:divBdr>
                    <w:top w:val="none" w:sz="0" w:space="0" w:color="auto"/>
                    <w:left w:val="none" w:sz="0" w:space="0" w:color="auto"/>
                    <w:bottom w:val="none" w:sz="0" w:space="0" w:color="auto"/>
                    <w:right w:val="none" w:sz="0" w:space="0" w:color="auto"/>
                  </w:divBdr>
                  <w:divsChild>
                    <w:div w:id="1795055984">
                      <w:marLeft w:val="0"/>
                      <w:marRight w:val="0"/>
                      <w:marTop w:val="0"/>
                      <w:marBottom w:val="0"/>
                      <w:divBdr>
                        <w:top w:val="none" w:sz="0" w:space="0" w:color="auto"/>
                        <w:left w:val="none" w:sz="0" w:space="0" w:color="auto"/>
                        <w:bottom w:val="none" w:sz="0" w:space="0" w:color="auto"/>
                        <w:right w:val="none" w:sz="0" w:space="0" w:color="auto"/>
                      </w:divBdr>
                    </w:div>
                  </w:divsChild>
                </w:div>
                <w:div w:id="1359816319">
                  <w:marLeft w:val="0"/>
                  <w:marRight w:val="0"/>
                  <w:marTop w:val="0"/>
                  <w:marBottom w:val="0"/>
                  <w:divBdr>
                    <w:top w:val="none" w:sz="0" w:space="0" w:color="auto"/>
                    <w:left w:val="none" w:sz="0" w:space="0" w:color="auto"/>
                    <w:bottom w:val="none" w:sz="0" w:space="0" w:color="auto"/>
                    <w:right w:val="none" w:sz="0" w:space="0" w:color="auto"/>
                  </w:divBdr>
                  <w:divsChild>
                    <w:div w:id="1791780750">
                      <w:marLeft w:val="0"/>
                      <w:marRight w:val="0"/>
                      <w:marTop w:val="0"/>
                      <w:marBottom w:val="0"/>
                      <w:divBdr>
                        <w:top w:val="none" w:sz="0" w:space="0" w:color="auto"/>
                        <w:left w:val="none" w:sz="0" w:space="0" w:color="auto"/>
                        <w:bottom w:val="none" w:sz="0" w:space="0" w:color="auto"/>
                        <w:right w:val="none" w:sz="0" w:space="0" w:color="auto"/>
                      </w:divBdr>
                    </w:div>
                  </w:divsChild>
                </w:div>
                <w:div w:id="1743672679">
                  <w:marLeft w:val="0"/>
                  <w:marRight w:val="0"/>
                  <w:marTop w:val="0"/>
                  <w:marBottom w:val="0"/>
                  <w:divBdr>
                    <w:top w:val="none" w:sz="0" w:space="0" w:color="auto"/>
                    <w:left w:val="none" w:sz="0" w:space="0" w:color="auto"/>
                    <w:bottom w:val="none" w:sz="0" w:space="0" w:color="auto"/>
                    <w:right w:val="none" w:sz="0" w:space="0" w:color="auto"/>
                  </w:divBdr>
                  <w:divsChild>
                    <w:div w:id="1979912392">
                      <w:marLeft w:val="0"/>
                      <w:marRight w:val="0"/>
                      <w:marTop w:val="0"/>
                      <w:marBottom w:val="0"/>
                      <w:divBdr>
                        <w:top w:val="none" w:sz="0" w:space="0" w:color="auto"/>
                        <w:left w:val="none" w:sz="0" w:space="0" w:color="auto"/>
                        <w:bottom w:val="none" w:sz="0" w:space="0" w:color="auto"/>
                        <w:right w:val="none" w:sz="0" w:space="0" w:color="auto"/>
                      </w:divBdr>
                    </w:div>
                  </w:divsChild>
                </w:div>
                <w:div w:id="2135636113">
                  <w:marLeft w:val="0"/>
                  <w:marRight w:val="0"/>
                  <w:marTop w:val="0"/>
                  <w:marBottom w:val="0"/>
                  <w:divBdr>
                    <w:top w:val="none" w:sz="0" w:space="0" w:color="auto"/>
                    <w:left w:val="none" w:sz="0" w:space="0" w:color="auto"/>
                    <w:bottom w:val="none" w:sz="0" w:space="0" w:color="auto"/>
                    <w:right w:val="none" w:sz="0" w:space="0" w:color="auto"/>
                  </w:divBdr>
                  <w:divsChild>
                    <w:div w:id="75247639">
                      <w:marLeft w:val="0"/>
                      <w:marRight w:val="0"/>
                      <w:marTop w:val="0"/>
                      <w:marBottom w:val="0"/>
                      <w:divBdr>
                        <w:top w:val="none" w:sz="0" w:space="0" w:color="auto"/>
                        <w:left w:val="none" w:sz="0" w:space="0" w:color="auto"/>
                        <w:bottom w:val="none" w:sz="0" w:space="0" w:color="auto"/>
                        <w:right w:val="none" w:sz="0" w:space="0" w:color="auto"/>
                      </w:divBdr>
                    </w:div>
                  </w:divsChild>
                </w:div>
                <w:div w:id="1935241430">
                  <w:marLeft w:val="0"/>
                  <w:marRight w:val="0"/>
                  <w:marTop w:val="0"/>
                  <w:marBottom w:val="0"/>
                  <w:divBdr>
                    <w:top w:val="none" w:sz="0" w:space="0" w:color="auto"/>
                    <w:left w:val="none" w:sz="0" w:space="0" w:color="auto"/>
                    <w:bottom w:val="none" w:sz="0" w:space="0" w:color="auto"/>
                    <w:right w:val="none" w:sz="0" w:space="0" w:color="auto"/>
                  </w:divBdr>
                  <w:divsChild>
                    <w:div w:id="896237076">
                      <w:marLeft w:val="0"/>
                      <w:marRight w:val="0"/>
                      <w:marTop w:val="0"/>
                      <w:marBottom w:val="0"/>
                      <w:divBdr>
                        <w:top w:val="none" w:sz="0" w:space="0" w:color="auto"/>
                        <w:left w:val="none" w:sz="0" w:space="0" w:color="auto"/>
                        <w:bottom w:val="none" w:sz="0" w:space="0" w:color="auto"/>
                        <w:right w:val="none" w:sz="0" w:space="0" w:color="auto"/>
                      </w:divBdr>
                    </w:div>
                  </w:divsChild>
                </w:div>
                <w:div w:id="2131968771">
                  <w:marLeft w:val="0"/>
                  <w:marRight w:val="0"/>
                  <w:marTop w:val="0"/>
                  <w:marBottom w:val="0"/>
                  <w:divBdr>
                    <w:top w:val="none" w:sz="0" w:space="0" w:color="auto"/>
                    <w:left w:val="none" w:sz="0" w:space="0" w:color="auto"/>
                    <w:bottom w:val="none" w:sz="0" w:space="0" w:color="auto"/>
                    <w:right w:val="none" w:sz="0" w:space="0" w:color="auto"/>
                  </w:divBdr>
                  <w:divsChild>
                    <w:div w:id="1733121357">
                      <w:marLeft w:val="0"/>
                      <w:marRight w:val="0"/>
                      <w:marTop w:val="0"/>
                      <w:marBottom w:val="0"/>
                      <w:divBdr>
                        <w:top w:val="none" w:sz="0" w:space="0" w:color="auto"/>
                        <w:left w:val="none" w:sz="0" w:space="0" w:color="auto"/>
                        <w:bottom w:val="none" w:sz="0" w:space="0" w:color="auto"/>
                        <w:right w:val="none" w:sz="0" w:space="0" w:color="auto"/>
                      </w:divBdr>
                    </w:div>
                  </w:divsChild>
                </w:div>
                <w:div w:id="2058699016">
                  <w:marLeft w:val="0"/>
                  <w:marRight w:val="0"/>
                  <w:marTop w:val="0"/>
                  <w:marBottom w:val="0"/>
                  <w:divBdr>
                    <w:top w:val="none" w:sz="0" w:space="0" w:color="auto"/>
                    <w:left w:val="none" w:sz="0" w:space="0" w:color="auto"/>
                    <w:bottom w:val="none" w:sz="0" w:space="0" w:color="auto"/>
                    <w:right w:val="none" w:sz="0" w:space="0" w:color="auto"/>
                  </w:divBdr>
                  <w:divsChild>
                    <w:div w:id="1408072532">
                      <w:marLeft w:val="0"/>
                      <w:marRight w:val="0"/>
                      <w:marTop w:val="0"/>
                      <w:marBottom w:val="0"/>
                      <w:divBdr>
                        <w:top w:val="none" w:sz="0" w:space="0" w:color="auto"/>
                        <w:left w:val="none" w:sz="0" w:space="0" w:color="auto"/>
                        <w:bottom w:val="none" w:sz="0" w:space="0" w:color="auto"/>
                        <w:right w:val="none" w:sz="0" w:space="0" w:color="auto"/>
                      </w:divBdr>
                    </w:div>
                  </w:divsChild>
                </w:div>
                <w:div w:id="273557216">
                  <w:marLeft w:val="0"/>
                  <w:marRight w:val="0"/>
                  <w:marTop w:val="0"/>
                  <w:marBottom w:val="0"/>
                  <w:divBdr>
                    <w:top w:val="none" w:sz="0" w:space="0" w:color="auto"/>
                    <w:left w:val="none" w:sz="0" w:space="0" w:color="auto"/>
                    <w:bottom w:val="none" w:sz="0" w:space="0" w:color="auto"/>
                    <w:right w:val="none" w:sz="0" w:space="0" w:color="auto"/>
                  </w:divBdr>
                  <w:divsChild>
                    <w:div w:id="1570993147">
                      <w:marLeft w:val="0"/>
                      <w:marRight w:val="0"/>
                      <w:marTop w:val="0"/>
                      <w:marBottom w:val="0"/>
                      <w:divBdr>
                        <w:top w:val="none" w:sz="0" w:space="0" w:color="auto"/>
                        <w:left w:val="none" w:sz="0" w:space="0" w:color="auto"/>
                        <w:bottom w:val="none" w:sz="0" w:space="0" w:color="auto"/>
                        <w:right w:val="none" w:sz="0" w:space="0" w:color="auto"/>
                      </w:divBdr>
                    </w:div>
                  </w:divsChild>
                </w:div>
                <w:div w:id="1624731871">
                  <w:marLeft w:val="0"/>
                  <w:marRight w:val="0"/>
                  <w:marTop w:val="0"/>
                  <w:marBottom w:val="0"/>
                  <w:divBdr>
                    <w:top w:val="none" w:sz="0" w:space="0" w:color="auto"/>
                    <w:left w:val="none" w:sz="0" w:space="0" w:color="auto"/>
                    <w:bottom w:val="none" w:sz="0" w:space="0" w:color="auto"/>
                    <w:right w:val="none" w:sz="0" w:space="0" w:color="auto"/>
                  </w:divBdr>
                  <w:divsChild>
                    <w:div w:id="2051803369">
                      <w:marLeft w:val="0"/>
                      <w:marRight w:val="0"/>
                      <w:marTop w:val="0"/>
                      <w:marBottom w:val="0"/>
                      <w:divBdr>
                        <w:top w:val="none" w:sz="0" w:space="0" w:color="auto"/>
                        <w:left w:val="none" w:sz="0" w:space="0" w:color="auto"/>
                        <w:bottom w:val="none" w:sz="0" w:space="0" w:color="auto"/>
                        <w:right w:val="none" w:sz="0" w:space="0" w:color="auto"/>
                      </w:divBdr>
                    </w:div>
                  </w:divsChild>
                </w:div>
                <w:div w:id="1981687906">
                  <w:marLeft w:val="0"/>
                  <w:marRight w:val="0"/>
                  <w:marTop w:val="0"/>
                  <w:marBottom w:val="0"/>
                  <w:divBdr>
                    <w:top w:val="none" w:sz="0" w:space="0" w:color="auto"/>
                    <w:left w:val="none" w:sz="0" w:space="0" w:color="auto"/>
                    <w:bottom w:val="none" w:sz="0" w:space="0" w:color="auto"/>
                    <w:right w:val="none" w:sz="0" w:space="0" w:color="auto"/>
                  </w:divBdr>
                  <w:divsChild>
                    <w:div w:id="1123767555">
                      <w:marLeft w:val="0"/>
                      <w:marRight w:val="0"/>
                      <w:marTop w:val="0"/>
                      <w:marBottom w:val="0"/>
                      <w:divBdr>
                        <w:top w:val="none" w:sz="0" w:space="0" w:color="auto"/>
                        <w:left w:val="none" w:sz="0" w:space="0" w:color="auto"/>
                        <w:bottom w:val="none" w:sz="0" w:space="0" w:color="auto"/>
                        <w:right w:val="none" w:sz="0" w:space="0" w:color="auto"/>
                      </w:divBdr>
                    </w:div>
                  </w:divsChild>
                </w:div>
                <w:div w:id="253249778">
                  <w:marLeft w:val="0"/>
                  <w:marRight w:val="0"/>
                  <w:marTop w:val="0"/>
                  <w:marBottom w:val="0"/>
                  <w:divBdr>
                    <w:top w:val="none" w:sz="0" w:space="0" w:color="auto"/>
                    <w:left w:val="none" w:sz="0" w:space="0" w:color="auto"/>
                    <w:bottom w:val="none" w:sz="0" w:space="0" w:color="auto"/>
                    <w:right w:val="none" w:sz="0" w:space="0" w:color="auto"/>
                  </w:divBdr>
                  <w:divsChild>
                    <w:div w:id="1342319663">
                      <w:marLeft w:val="0"/>
                      <w:marRight w:val="0"/>
                      <w:marTop w:val="0"/>
                      <w:marBottom w:val="0"/>
                      <w:divBdr>
                        <w:top w:val="none" w:sz="0" w:space="0" w:color="auto"/>
                        <w:left w:val="none" w:sz="0" w:space="0" w:color="auto"/>
                        <w:bottom w:val="none" w:sz="0" w:space="0" w:color="auto"/>
                        <w:right w:val="none" w:sz="0" w:space="0" w:color="auto"/>
                      </w:divBdr>
                    </w:div>
                  </w:divsChild>
                </w:div>
                <w:div w:id="22479755">
                  <w:marLeft w:val="0"/>
                  <w:marRight w:val="0"/>
                  <w:marTop w:val="0"/>
                  <w:marBottom w:val="0"/>
                  <w:divBdr>
                    <w:top w:val="none" w:sz="0" w:space="0" w:color="auto"/>
                    <w:left w:val="none" w:sz="0" w:space="0" w:color="auto"/>
                    <w:bottom w:val="none" w:sz="0" w:space="0" w:color="auto"/>
                    <w:right w:val="none" w:sz="0" w:space="0" w:color="auto"/>
                  </w:divBdr>
                  <w:divsChild>
                    <w:div w:id="20225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3086">
              <w:marLeft w:val="0"/>
              <w:marRight w:val="0"/>
              <w:marTop w:val="0"/>
              <w:marBottom w:val="0"/>
              <w:divBdr>
                <w:top w:val="none" w:sz="0" w:space="0" w:color="auto"/>
                <w:left w:val="none" w:sz="0" w:space="0" w:color="auto"/>
                <w:bottom w:val="none" w:sz="0" w:space="0" w:color="auto"/>
                <w:right w:val="none" w:sz="0" w:space="0" w:color="auto"/>
              </w:divBdr>
              <w:divsChild>
                <w:div w:id="477768859">
                  <w:marLeft w:val="0"/>
                  <w:marRight w:val="0"/>
                  <w:marTop w:val="0"/>
                  <w:marBottom w:val="0"/>
                  <w:divBdr>
                    <w:top w:val="none" w:sz="0" w:space="0" w:color="auto"/>
                    <w:left w:val="none" w:sz="0" w:space="0" w:color="auto"/>
                    <w:bottom w:val="none" w:sz="0" w:space="0" w:color="auto"/>
                    <w:right w:val="none" w:sz="0" w:space="0" w:color="auto"/>
                  </w:divBdr>
                </w:div>
              </w:divsChild>
            </w:div>
            <w:div w:id="12999736">
              <w:marLeft w:val="0"/>
              <w:marRight w:val="0"/>
              <w:marTop w:val="0"/>
              <w:marBottom w:val="0"/>
              <w:divBdr>
                <w:top w:val="none" w:sz="0" w:space="0" w:color="auto"/>
                <w:left w:val="none" w:sz="0" w:space="0" w:color="auto"/>
                <w:bottom w:val="none" w:sz="0" w:space="0" w:color="auto"/>
                <w:right w:val="none" w:sz="0" w:space="0" w:color="auto"/>
              </w:divBdr>
              <w:divsChild>
                <w:div w:id="700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5010">
          <w:marLeft w:val="0"/>
          <w:marRight w:val="0"/>
          <w:marTop w:val="0"/>
          <w:marBottom w:val="0"/>
          <w:divBdr>
            <w:top w:val="none" w:sz="0" w:space="0" w:color="auto"/>
            <w:left w:val="none" w:sz="0" w:space="0" w:color="auto"/>
            <w:bottom w:val="none" w:sz="0" w:space="0" w:color="auto"/>
            <w:right w:val="none" w:sz="0" w:space="0" w:color="auto"/>
          </w:divBdr>
          <w:divsChild>
            <w:div w:id="1725368931">
              <w:marLeft w:val="0"/>
              <w:marRight w:val="0"/>
              <w:marTop w:val="0"/>
              <w:marBottom w:val="0"/>
              <w:divBdr>
                <w:top w:val="none" w:sz="0" w:space="0" w:color="auto"/>
                <w:left w:val="none" w:sz="0" w:space="0" w:color="auto"/>
                <w:bottom w:val="none" w:sz="0" w:space="0" w:color="auto"/>
                <w:right w:val="none" w:sz="0" w:space="0" w:color="auto"/>
              </w:divBdr>
              <w:divsChild>
                <w:div w:id="1161192861">
                  <w:marLeft w:val="0"/>
                  <w:marRight w:val="0"/>
                  <w:marTop w:val="0"/>
                  <w:marBottom w:val="0"/>
                  <w:divBdr>
                    <w:top w:val="none" w:sz="0" w:space="0" w:color="auto"/>
                    <w:left w:val="none" w:sz="0" w:space="0" w:color="auto"/>
                    <w:bottom w:val="none" w:sz="0" w:space="0" w:color="auto"/>
                    <w:right w:val="none" w:sz="0" w:space="0" w:color="auto"/>
                  </w:divBdr>
                </w:div>
              </w:divsChild>
            </w:div>
            <w:div w:id="1390835612">
              <w:marLeft w:val="0"/>
              <w:marRight w:val="0"/>
              <w:marTop w:val="0"/>
              <w:marBottom w:val="0"/>
              <w:divBdr>
                <w:top w:val="none" w:sz="0" w:space="0" w:color="auto"/>
                <w:left w:val="none" w:sz="0" w:space="0" w:color="auto"/>
                <w:bottom w:val="none" w:sz="0" w:space="0" w:color="auto"/>
                <w:right w:val="none" w:sz="0" w:space="0" w:color="auto"/>
              </w:divBdr>
              <w:divsChild>
                <w:div w:id="1999646015">
                  <w:marLeft w:val="0"/>
                  <w:marRight w:val="0"/>
                  <w:marTop w:val="0"/>
                  <w:marBottom w:val="0"/>
                  <w:divBdr>
                    <w:top w:val="none" w:sz="0" w:space="0" w:color="auto"/>
                    <w:left w:val="none" w:sz="0" w:space="0" w:color="auto"/>
                    <w:bottom w:val="none" w:sz="0" w:space="0" w:color="auto"/>
                    <w:right w:val="none" w:sz="0" w:space="0" w:color="auto"/>
                  </w:divBdr>
                </w:div>
              </w:divsChild>
            </w:div>
            <w:div w:id="2100329965">
              <w:marLeft w:val="0"/>
              <w:marRight w:val="0"/>
              <w:marTop w:val="0"/>
              <w:marBottom w:val="0"/>
              <w:divBdr>
                <w:top w:val="none" w:sz="0" w:space="0" w:color="auto"/>
                <w:left w:val="none" w:sz="0" w:space="0" w:color="auto"/>
                <w:bottom w:val="none" w:sz="0" w:space="0" w:color="auto"/>
                <w:right w:val="none" w:sz="0" w:space="0" w:color="auto"/>
              </w:divBdr>
              <w:divsChild>
                <w:div w:id="11074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0711">
          <w:marLeft w:val="0"/>
          <w:marRight w:val="0"/>
          <w:marTop w:val="0"/>
          <w:marBottom w:val="0"/>
          <w:divBdr>
            <w:top w:val="none" w:sz="0" w:space="0" w:color="auto"/>
            <w:left w:val="none" w:sz="0" w:space="0" w:color="auto"/>
            <w:bottom w:val="none" w:sz="0" w:space="0" w:color="auto"/>
            <w:right w:val="none" w:sz="0" w:space="0" w:color="auto"/>
          </w:divBdr>
          <w:divsChild>
            <w:div w:id="908543763">
              <w:marLeft w:val="0"/>
              <w:marRight w:val="0"/>
              <w:marTop w:val="0"/>
              <w:marBottom w:val="0"/>
              <w:divBdr>
                <w:top w:val="none" w:sz="0" w:space="0" w:color="auto"/>
                <w:left w:val="none" w:sz="0" w:space="0" w:color="auto"/>
                <w:bottom w:val="none" w:sz="0" w:space="0" w:color="auto"/>
                <w:right w:val="none" w:sz="0" w:space="0" w:color="auto"/>
              </w:divBdr>
              <w:divsChild>
                <w:div w:id="573979750">
                  <w:marLeft w:val="0"/>
                  <w:marRight w:val="0"/>
                  <w:marTop w:val="0"/>
                  <w:marBottom w:val="0"/>
                  <w:divBdr>
                    <w:top w:val="none" w:sz="0" w:space="0" w:color="auto"/>
                    <w:left w:val="none" w:sz="0" w:space="0" w:color="auto"/>
                    <w:bottom w:val="none" w:sz="0" w:space="0" w:color="auto"/>
                    <w:right w:val="none" w:sz="0" w:space="0" w:color="auto"/>
                  </w:divBdr>
                </w:div>
              </w:divsChild>
            </w:div>
            <w:div w:id="659774271">
              <w:marLeft w:val="0"/>
              <w:marRight w:val="0"/>
              <w:marTop w:val="0"/>
              <w:marBottom w:val="0"/>
              <w:divBdr>
                <w:top w:val="none" w:sz="0" w:space="0" w:color="auto"/>
                <w:left w:val="none" w:sz="0" w:space="0" w:color="auto"/>
                <w:bottom w:val="none" w:sz="0" w:space="0" w:color="auto"/>
                <w:right w:val="none" w:sz="0" w:space="0" w:color="auto"/>
              </w:divBdr>
              <w:divsChild>
                <w:div w:id="10394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5360">
          <w:marLeft w:val="0"/>
          <w:marRight w:val="0"/>
          <w:marTop w:val="0"/>
          <w:marBottom w:val="0"/>
          <w:divBdr>
            <w:top w:val="none" w:sz="0" w:space="0" w:color="auto"/>
            <w:left w:val="none" w:sz="0" w:space="0" w:color="auto"/>
            <w:bottom w:val="none" w:sz="0" w:space="0" w:color="auto"/>
            <w:right w:val="none" w:sz="0" w:space="0" w:color="auto"/>
          </w:divBdr>
          <w:divsChild>
            <w:div w:id="959995835">
              <w:marLeft w:val="0"/>
              <w:marRight w:val="0"/>
              <w:marTop w:val="0"/>
              <w:marBottom w:val="0"/>
              <w:divBdr>
                <w:top w:val="none" w:sz="0" w:space="0" w:color="auto"/>
                <w:left w:val="none" w:sz="0" w:space="0" w:color="auto"/>
                <w:bottom w:val="none" w:sz="0" w:space="0" w:color="auto"/>
                <w:right w:val="none" w:sz="0" w:space="0" w:color="auto"/>
              </w:divBdr>
              <w:divsChild>
                <w:div w:id="1808157232">
                  <w:marLeft w:val="0"/>
                  <w:marRight w:val="0"/>
                  <w:marTop w:val="0"/>
                  <w:marBottom w:val="0"/>
                  <w:divBdr>
                    <w:top w:val="none" w:sz="0" w:space="0" w:color="auto"/>
                    <w:left w:val="none" w:sz="0" w:space="0" w:color="auto"/>
                    <w:bottom w:val="none" w:sz="0" w:space="0" w:color="auto"/>
                    <w:right w:val="none" w:sz="0" w:space="0" w:color="auto"/>
                  </w:divBdr>
                </w:div>
              </w:divsChild>
            </w:div>
            <w:div w:id="567882921">
              <w:marLeft w:val="0"/>
              <w:marRight w:val="0"/>
              <w:marTop w:val="0"/>
              <w:marBottom w:val="0"/>
              <w:divBdr>
                <w:top w:val="none" w:sz="0" w:space="0" w:color="auto"/>
                <w:left w:val="none" w:sz="0" w:space="0" w:color="auto"/>
                <w:bottom w:val="none" w:sz="0" w:space="0" w:color="auto"/>
                <w:right w:val="none" w:sz="0" w:space="0" w:color="auto"/>
              </w:divBdr>
              <w:divsChild>
                <w:div w:id="670641703">
                  <w:marLeft w:val="0"/>
                  <w:marRight w:val="0"/>
                  <w:marTop w:val="0"/>
                  <w:marBottom w:val="0"/>
                  <w:divBdr>
                    <w:top w:val="none" w:sz="0" w:space="0" w:color="auto"/>
                    <w:left w:val="none" w:sz="0" w:space="0" w:color="auto"/>
                    <w:bottom w:val="none" w:sz="0" w:space="0" w:color="auto"/>
                    <w:right w:val="none" w:sz="0" w:space="0" w:color="auto"/>
                  </w:divBdr>
                </w:div>
              </w:divsChild>
            </w:div>
            <w:div w:id="1146436670">
              <w:marLeft w:val="0"/>
              <w:marRight w:val="0"/>
              <w:marTop w:val="0"/>
              <w:marBottom w:val="0"/>
              <w:divBdr>
                <w:top w:val="none" w:sz="0" w:space="0" w:color="auto"/>
                <w:left w:val="none" w:sz="0" w:space="0" w:color="auto"/>
                <w:bottom w:val="none" w:sz="0" w:space="0" w:color="auto"/>
                <w:right w:val="none" w:sz="0" w:space="0" w:color="auto"/>
              </w:divBdr>
              <w:divsChild>
                <w:div w:id="1219897232">
                  <w:marLeft w:val="0"/>
                  <w:marRight w:val="0"/>
                  <w:marTop w:val="0"/>
                  <w:marBottom w:val="0"/>
                  <w:divBdr>
                    <w:top w:val="none" w:sz="0" w:space="0" w:color="auto"/>
                    <w:left w:val="none" w:sz="0" w:space="0" w:color="auto"/>
                    <w:bottom w:val="none" w:sz="0" w:space="0" w:color="auto"/>
                    <w:right w:val="none" w:sz="0" w:space="0" w:color="auto"/>
                  </w:divBdr>
                </w:div>
              </w:divsChild>
            </w:div>
            <w:div w:id="1912957039">
              <w:marLeft w:val="0"/>
              <w:marRight w:val="0"/>
              <w:marTop w:val="0"/>
              <w:marBottom w:val="0"/>
              <w:divBdr>
                <w:top w:val="none" w:sz="0" w:space="0" w:color="auto"/>
                <w:left w:val="none" w:sz="0" w:space="0" w:color="auto"/>
                <w:bottom w:val="none" w:sz="0" w:space="0" w:color="auto"/>
                <w:right w:val="none" w:sz="0" w:space="0" w:color="auto"/>
              </w:divBdr>
              <w:divsChild>
                <w:div w:id="7047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527">
      <w:bodyDiv w:val="1"/>
      <w:marLeft w:val="0"/>
      <w:marRight w:val="0"/>
      <w:marTop w:val="0"/>
      <w:marBottom w:val="0"/>
      <w:divBdr>
        <w:top w:val="none" w:sz="0" w:space="0" w:color="auto"/>
        <w:left w:val="none" w:sz="0" w:space="0" w:color="auto"/>
        <w:bottom w:val="none" w:sz="0" w:space="0" w:color="auto"/>
        <w:right w:val="none" w:sz="0" w:space="0" w:color="auto"/>
      </w:divBdr>
      <w:divsChild>
        <w:div w:id="1850367260">
          <w:marLeft w:val="0"/>
          <w:marRight w:val="0"/>
          <w:marTop w:val="0"/>
          <w:marBottom w:val="0"/>
          <w:divBdr>
            <w:top w:val="none" w:sz="0" w:space="0" w:color="auto"/>
            <w:left w:val="none" w:sz="0" w:space="0" w:color="auto"/>
            <w:bottom w:val="none" w:sz="0" w:space="0" w:color="auto"/>
            <w:right w:val="none" w:sz="0" w:space="0" w:color="auto"/>
          </w:divBdr>
          <w:divsChild>
            <w:div w:id="1319962022">
              <w:marLeft w:val="0"/>
              <w:marRight w:val="0"/>
              <w:marTop w:val="0"/>
              <w:marBottom w:val="0"/>
              <w:divBdr>
                <w:top w:val="none" w:sz="0" w:space="0" w:color="auto"/>
                <w:left w:val="none" w:sz="0" w:space="0" w:color="auto"/>
                <w:bottom w:val="none" w:sz="0" w:space="0" w:color="auto"/>
                <w:right w:val="none" w:sz="0" w:space="0" w:color="auto"/>
              </w:divBdr>
              <w:divsChild>
                <w:div w:id="985934012">
                  <w:marLeft w:val="0"/>
                  <w:marRight w:val="0"/>
                  <w:marTop w:val="0"/>
                  <w:marBottom w:val="0"/>
                  <w:divBdr>
                    <w:top w:val="none" w:sz="0" w:space="0" w:color="auto"/>
                    <w:left w:val="none" w:sz="0" w:space="0" w:color="auto"/>
                    <w:bottom w:val="none" w:sz="0" w:space="0" w:color="auto"/>
                    <w:right w:val="none" w:sz="0" w:space="0" w:color="auto"/>
                  </w:divBdr>
                </w:div>
              </w:divsChild>
            </w:div>
            <w:div w:id="1928035053">
              <w:marLeft w:val="0"/>
              <w:marRight w:val="0"/>
              <w:marTop w:val="0"/>
              <w:marBottom w:val="0"/>
              <w:divBdr>
                <w:top w:val="none" w:sz="0" w:space="0" w:color="auto"/>
                <w:left w:val="none" w:sz="0" w:space="0" w:color="auto"/>
                <w:bottom w:val="none" w:sz="0" w:space="0" w:color="auto"/>
                <w:right w:val="none" w:sz="0" w:space="0" w:color="auto"/>
              </w:divBdr>
              <w:divsChild>
                <w:div w:id="1648321382">
                  <w:marLeft w:val="0"/>
                  <w:marRight w:val="0"/>
                  <w:marTop w:val="0"/>
                  <w:marBottom w:val="0"/>
                  <w:divBdr>
                    <w:top w:val="none" w:sz="0" w:space="0" w:color="auto"/>
                    <w:left w:val="none" w:sz="0" w:space="0" w:color="auto"/>
                    <w:bottom w:val="none" w:sz="0" w:space="0" w:color="auto"/>
                    <w:right w:val="none" w:sz="0" w:space="0" w:color="auto"/>
                  </w:divBdr>
                  <w:divsChild>
                    <w:div w:id="924268303">
                      <w:marLeft w:val="0"/>
                      <w:marRight w:val="0"/>
                      <w:marTop w:val="0"/>
                      <w:marBottom w:val="0"/>
                      <w:divBdr>
                        <w:top w:val="none" w:sz="0" w:space="0" w:color="auto"/>
                        <w:left w:val="none" w:sz="0" w:space="0" w:color="auto"/>
                        <w:bottom w:val="none" w:sz="0" w:space="0" w:color="auto"/>
                        <w:right w:val="none" w:sz="0" w:space="0" w:color="auto"/>
                      </w:divBdr>
                    </w:div>
                  </w:divsChild>
                </w:div>
                <w:div w:id="1034883779">
                  <w:marLeft w:val="0"/>
                  <w:marRight w:val="0"/>
                  <w:marTop w:val="0"/>
                  <w:marBottom w:val="0"/>
                  <w:divBdr>
                    <w:top w:val="none" w:sz="0" w:space="0" w:color="auto"/>
                    <w:left w:val="none" w:sz="0" w:space="0" w:color="auto"/>
                    <w:bottom w:val="none" w:sz="0" w:space="0" w:color="auto"/>
                    <w:right w:val="none" w:sz="0" w:space="0" w:color="auto"/>
                  </w:divBdr>
                  <w:divsChild>
                    <w:div w:id="1641035875">
                      <w:marLeft w:val="0"/>
                      <w:marRight w:val="0"/>
                      <w:marTop w:val="0"/>
                      <w:marBottom w:val="0"/>
                      <w:divBdr>
                        <w:top w:val="none" w:sz="0" w:space="0" w:color="auto"/>
                        <w:left w:val="none" w:sz="0" w:space="0" w:color="auto"/>
                        <w:bottom w:val="none" w:sz="0" w:space="0" w:color="auto"/>
                        <w:right w:val="none" w:sz="0" w:space="0" w:color="auto"/>
                      </w:divBdr>
                    </w:div>
                  </w:divsChild>
                </w:div>
                <w:div w:id="42755411">
                  <w:marLeft w:val="0"/>
                  <w:marRight w:val="0"/>
                  <w:marTop w:val="0"/>
                  <w:marBottom w:val="0"/>
                  <w:divBdr>
                    <w:top w:val="none" w:sz="0" w:space="0" w:color="auto"/>
                    <w:left w:val="none" w:sz="0" w:space="0" w:color="auto"/>
                    <w:bottom w:val="none" w:sz="0" w:space="0" w:color="auto"/>
                    <w:right w:val="none" w:sz="0" w:space="0" w:color="auto"/>
                  </w:divBdr>
                  <w:divsChild>
                    <w:div w:id="1269048623">
                      <w:marLeft w:val="0"/>
                      <w:marRight w:val="0"/>
                      <w:marTop w:val="0"/>
                      <w:marBottom w:val="0"/>
                      <w:divBdr>
                        <w:top w:val="none" w:sz="0" w:space="0" w:color="auto"/>
                        <w:left w:val="none" w:sz="0" w:space="0" w:color="auto"/>
                        <w:bottom w:val="none" w:sz="0" w:space="0" w:color="auto"/>
                        <w:right w:val="none" w:sz="0" w:space="0" w:color="auto"/>
                      </w:divBdr>
                    </w:div>
                  </w:divsChild>
                </w:div>
                <w:div w:id="1158689883">
                  <w:marLeft w:val="0"/>
                  <w:marRight w:val="0"/>
                  <w:marTop w:val="0"/>
                  <w:marBottom w:val="0"/>
                  <w:divBdr>
                    <w:top w:val="none" w:sz="0" w:space="0" w:color="auto"/>
                    <w:left w:val="none" w:sz="0" w:space="0" w:color="auto"/>
                    <w:bottom w:val="none" w:sz="0" w:space="0" w:color="auto"/>
                    <w:right w:val="none" w:sz="0" w:space="0" w:color="auto"/>
                  </w:divBdr>
                  <w:divsChild>
                    <w:div w:id="1294941820">
                      <w:marLeft w:val="0"/>
                      <w:marRight w:val="0"/>
                      <w:marTop w:val="0"/>
                      <w:marBottom w:val="0"/>
                      <w:divBdr>
                        <w:top w:val="none" w:sz="0" w:space="0" w:color="auto"/>
                        <w:left w:val="none" w:sz="0" w:space="0" w:color="auto"/>
                        <w:bottom w:val="none" w:sz="0" w:space="0" w:color="auto"/>
                        <w:right w:val="none" w:sz="0" w:space="0" w:color="auto"/>
                      </w:divBdr>
                    </w:div>
                  </w:divsChild>
                </w:div>
                <w:div w:id="1023481212">
                  <w:marLeft w:val="0"/>
                  <w:marRight w:val="0"/>
                  <w:marTop w:val="0"/>
                  <w:marBottom w:val="0"/>
                  <w:divBdr>
                    <w:top w:val="none" w:sz="0" w:space="0" w:color="auto"/>
                    <w:left w:val="none" w:sz="0" w:space="0" w:color="auto"/>
                    <w:bottom w:val="none" w:sz="0" w:space="0" w:color="auto"/>
                    <w:right w:val="none" w:sz="0" w:space="0" w:color="auto"/>
                  </w:divBdr>
                  <w:divsChild>
                    <w:div w:id="345715587">
                      <w:marLeft w:val="0"/>
                      <w:marRight w:val="0"/>
                      <w:marTop w:val="0"/>
                      <w:marBottom w:val="0"/>
                      <w:divBdr>
                        <w:top w:val="none" w:sz="0" w:space="0" w:color="auto"/>
                        <w:left w:val="none" w:sz="0" w:space="0" w:color="auto"/>
                        <w:bottom w:val="none" w:sz="0" w:space="0" w:color="auto"/>
                        <w:right w:val="none" w:sz="0" w:space="0" w:color="auto"/>
                      </w:divBdr>
                    </w:div>
                  </w:divsChild>
                </w:div>
                <w:div w:id="358509829">
                  <w:marLeft w:val="0"/>
                  <w:marRight w:val="0"/>
                  <w:marTop w:val="0"/>
                  <w:marBottom w:val="0"/>
                  <w:divBdr>
                    <w:top w:val="none" w:sz="0" w:space="0" w:color="auto"/>
                    <w:left w:val="none" w:sz="0" w:space="0" w:color="auto"/>
                    <w:bottom w:val="none" w:sz="0" w:space="0" w:color="auto"/>
                    <w:right w:val="none" w:sz="0" w:space="0" w:color="auto"/>
                  </w:divBdr>
                  <w:divsChild>
                    <w:div w:id="1049187308">
                      <w:marLeft w:val="0"/>
                      <w:marRight w:val="0"/>
                      <w:marTop w:val="0"/>
                      <w:marBottom w:val="0"/>
                      <w:divBdr>
                        <w:top w:val="none" w:sz="0" w:space="0" w:color="auto"/>
                        <w:left w:val="none" w:sz="0" w:space="0" w:color="auto"/>
                        <w:bottom w:val="none" w:sz="0" w:space="0" w:color="auto"/>
                        <w:right w:val="none" w:sz="0" w:space="0" w:color="auto"/>
                      </w:divBdr>
                    </w:div>
                  </w:divsChild>
                </w:div>
                <w:div w:id="1170408804">
                  <w:marLeft w:val="0"/>
                  <w:marRight w:val="0"/>
                  <w:marTop w:val="0"/>
                  <w:marBottom w:val="0"/>
                  <w:divBdr>
                    <w:top w:val="none" w:sz="0" w:space="0" w:color="auto"/>
                    <w:left w:val="none" w:sz="0" w:space="0" w:color="auto"/>
                    <w:bottom w:val="none" w:sz="0" w:space="0" w:color="auto"/>
                    <w:right w:val="none" w:sz="0" w:space="0" w:color="auto"/>
                  </w:divBdr>
                  <w:divsChild>
                    <w:div w:id="125055074">
                      <w:marLeft w:val="0"/>
                      <w:marRight w:val="0"/>
                      <w:marTop w:val="0"/>
                      <w:marBottom w:val="0"/>
                      <w:divBdr>
                        <w:top w:val="none" w:sz="0" w:space="0" w:color="auto"/>
                        <w:left w:val="none" w:sz="0" w:space="0" w:color="auto"/>
                        <w:bottom w:val="none" w:sz="0" w:space="0" w:color="auto"/>
                        <w:right w:val="none" w:sz="0" w:space="0" w:color="auto"/>
                      </w:divBdr>
                    </w:div>
                  </w:divsChild>
                </w:div>
                <w:div w:id="1110513300">
                  <w:marLeft w:val="0"/>
                  <w:marRight w:val="0"/>
                  <w:marTop w:val="0"/>
                  <w:marBottom w:val="0"/>
                  <w:divBdr>
                    <w:top w:val="none" w:sz="0" w:space="0" w:color="auto"/>
                    <w:left w:val="none" w:sz="0" w:space="0" w:color="auto"/>
                    <w:bottom w:val="none" w:sz="0" w:space="0" w:color="auto"/>
                    <w:right w:val="none" w:sz="0" w:space="0" w:color="auto"/>
                  </w:divBdr>
                  <w:divsChild>
                    <w:div w:id="1458334522">
                      <w:marLeft w:val="0"/>
                      <w:marRight w:val="0"/>
                      <w:marTop w:val="0"/>
                      <w:marBottom w:val="0"/>
                      <w:divBdr>
                        <w:top w:val="none" w:sz="0" w:space="0" w:color="auto"/>
                        <w:left w:val="none" w:sz="0" w:space="0" w:color="auto"/>
                        <w:bottom w:val="none" w:sz="0" w:space="0" w:color="auto"/>
                        <w:right w:val="none" w:sz="0" w:space="0" w:color="auto"/>
                      </w:divBdr>
                    </w:div>
                  </w:divsChild>
                </w:div>
                <w:div w:id="28603745">
                  <w:marLeft w:val="0"/>
                  <w:marRight w:val="0"/>
                  <w:marTop w:val="0"/>
                  <w:marBottom w:val="0"/>
                  <w:divBdr>
                    <w:top w:val="none" w:sz="0" w:space="0" w:color="auto"/>
                    <w:left w:val="none" w:sz="0" w:space="0" w:color="auto"/>
                    <w:bottom w:val="none" w:sz="0" w:space="0" w:color="auto"/>
                    <w:right w:val="none" w:sz="0" w:space="0" w:color="auto"/>
                  </w:divBdr>
                  <w:divsChild>
                    <w:div w:id="951784059">
                      <w:marLeft w:val="0"/>
                      <w:marRight w:val="0"/>
                      <w:marTop w:val="0"/>
                      <w:marBottom w:val="0"/>
                      <w:divBdr>
                        <w:top w:val="none" w:sz="0" w:space="0" w:color="auto"/>
                        <w:left w:val="none" w:sz="0" w:space="0" w:color="auto"/>
                        <w:bottom w:val="none" w:sz="0" w:space="0" w:color="auto"/>
                        <w:right w:val="none" w:sz="0" w:space="0" w:color="auto"/>
                      </w:divBdr>
                    </w:div>
                  </w:divsChild>
                </w:div>
                <w:div w:id="96758845">
                  <w:marLeft w:val="0"/>
                  <w:marRight w:val="0"/>
                  <w:marTop w:val="0"/>
                  <w:marBottom w:val="0"/>
                  <w:divBdr>
                    <w:top w:val="none" w:sz="0" w:space="0" w:color="auto"/>
                    <w:left w:val="none" w:sz="0" w:space="0" w:color="auto"/>
                    <w:bottom w:val="none" w:sz="0" w:space="0" w:color="auto"/>
                    <w:right w:val="none" w:sz="0" w:space="0" w:color="auto"/>
                  </w:divBdr>
                  <w:divsChild>
                    <w:div w:id="950626925">
                      <w:marLeft w:val="0"/>
                      <w:marRight w:val="0"/>
                      <w:marTop w:val="0"/>
                      <w:marBottom w:val="0"/>
                      <w:divBdr>
                        <w:top w:val="none" w:sz="0" w:space="0" w:color="auto"/>
                        <w:left w:val="none" w:sz="0" w:space="0" w:color="auto"/>
                        <w:bottom w:val="none" w:sz="0" w:space="0" w:color="auto"/>
                        <w:right w:val="none" w:sz="0" w:space="0" w:color="auto"/>
                      </w:divBdr>
                    </w:div>
                  </w:divsChild>
                </w:div>
                <w:div w:id="1106078332">
                  <w:marLeft w:val="0"/>
                  <w:marRight w:val="0"/>
                  <w:marTop w:val="0"/>
                  <w:marBottom w:val="0"/>
                  <w:divBdr>
                    <w:top w:val="none" w:sz="0" w:space="0" w:color="auto"/>
                    <w:left w:val="none" w:sz="0" w:space="0" w:color="auto"/>
                    <w:bottom w:val="none" w:sz="0" w:space="0" w:color="auto"/>
                    <w:right w:val="none" w:sz="0" w:space="0" w:color="auto"/>
                  </w:divBdr>
                  <w:divsChild>
                    <w:div w:id="2056002367">
                      <w:marLeft w:val="0"/>
                      <w:marRight w:val="0"/>
                      <w:marTop w:val="0"/>
                      <w:marBottom w:val="0"/>
                      <w:divBdr>
                        <w:top w:val="none" w:sz="0" w:space="0" w:color="auto"/>
                        <w:left w:val="none" w:sz="0" w:space="0" w:color="auto"/>
                        <w:bottom w:val="none" w:sz="0" w:space="0" w:color="auto"/>
                        <w:right w:val="none" w:sz="0" w:space="0" w:color="auto"/>
                      </w:divBdr>
                    </w:div>
                  </w:divsChild>
                </w:div>
                <w:div w:id="844519339">
                  <w:marLeft w:val="0"/>
                  <w:marRight w:val="0"/>
                  <w:marTop w:val="0"/>
                  <w:marBottom w:val="0"/>
                  <w:divBdr>
                    <w:top w:val="none" w:sz="0" w:space="0" w:color="auto"/>
                    <w:left w:val="none" w:sz="0" w:space="0" w:color="auto"/>
                    <w:bottom w:val="none" w:sz="0" w:space="0" w:color="auto"/>
                    <w:right w:val="none" w:sz="0" w:space="0" w:color="auto"/>
                  </w:divBdr>
                  <w:divsChild>
                    <w:div w:id="889465163">
                      <w:marLeft w:val="0"/>
                      <w:marRight w:val="0"/>
                      <w:marTop w:val="0"/>
                      <w:marBottom w:val="0"/>
                      <w:divBdr>
                        <w:top w:val="none" w:sz="0" w:space="0" w:color="auto"/>
                        <w:left w:val="none" w:sz="0" w:space="0" w:color="auto"/>
                        <w:bottom w:val="none" w:sz="0" w:space="0" w:color="auto"/>
                        <w:right w:val="none" w:sz="0" w:space="0" w:color="auto"/>
                      </w:divBdr>
                    </w:div>
                  </w:divsChild>
                </w:div>
                <w:div w:id="1223104648">
                  <w:marLeft w:val="0"/>
                  <w:marRight w:val="0"/>
                  <w:marTop w:val="0"/>
                  <w:marBottom w:val="0"/>
                  <w:divBdr>
                    <w:top w:val="none" w:sz="0" w:space="0" w:color="auto"/>
                    <w:left w:val="none" w:sz="0" w:space="0" w:color="auto"/>
                    <w:bottom w:val="none" w:sz="0" w:space="0" w:color="auto"/>
                    <w:right w:val="none" w:sz="0" w:space="0" w:color="auto"/>
                  </w:divBdr>
                  <w:divsChild>
                    <w:div w:id="1525636418">
                      <w:marLeft w:val="0"/>
                      <w:marRight w:val="0"/>
                      <w:marTop w:val="0"/>
                      <w:marBottom w:val="0"/>
                      <w:divBdr>
                        <w:top w:val="none" w:sz="0" w:space="0" w:color="auto"/>
                        <w:left w:val="none" w:sz="0" w:space="0" w:color="auto"/>
                        <w:bottom w:val="none" w:sz="0" w:space="0" w:color="auto"/>
                        <w:right w:val="none" w:sz="0" w:space="0" w:color="auto"/>
                      </w:divBdr>
                    </w:div>
                  </w:divsChild>
                </w:div>
                <w:div w:id="971714500">
                  <w:marLeft w:val="0"/>
                  <w:marRight w:val="0"/>
                  <w:marTop w:val="0"/>
                  <w:marBottom w:val="0"/>
                  <w:divBdr>
                    <w:top w:val="none" w:sz="0" w:space="0" w:color="auto"/>
                    <w:left w:val="none" w:sz="0" w:space="0" w:color="auto"/>
                    <w:bottom w:val="none" w:sz="0" w:space="0" w:color="auto"/>
                    <w:right w:val="none" w:sz="0" w:space="0" w:color="auto"/>
                  </w:divBdr>
                  <w:divsChild>
                    <w:div w:id="551962650">
                      <w:marLeft w:val="0"/>
                      <w:marRight w:val="0"/>
                      <w:marTop w:val="0"/>
                      <w:marBottom w:val="0"/>
                      <w:divBdr>
                        <w:top w:val="none" w:sz="0" w:space="0" w:color="auto"/>
                        <w:left w:val="none" w:sz="0" w:space="0" w:color="auto"/>
                        <w:bottom w:val="none" w:sz="0" w:space="0" w:color="auto"/>
                        <w:right w:val="none" w:sz="0" w:space="0" w:color="auto"/>
                      </w:divBdr>
                    </w:div>
                  </w:divsChild>
                </w:div>
                <w:div w:id="456336111">
                  <w:marLeft w:val="0"/>
                  <w:marRight w:val="0"/>
                  <w:marTop w:val="0"/>
                  <w:marBottom w:val="0"/>
                  <w:divBdr>
                    <w:top w:val="none" w:sz="0" w:space="0" w:color="auto"/>
                    <w:left w:val="none" w:sz="0" w:space="0" w:color="auto"/>
                    <w:bottom w:val="none" w:sz="0" w:space="0" w:color="auto"/>
                    <w:right w:val="none" w:sz="0" w:space="0" w:color="auto"/>
                  </w:divBdr>
                  <w:divsChild>
                    <w:div w:id="453140134">
                      <w:marLeft w:val="0"/>
                      <w:marRight w:val="0"/>
                      <w:marTop w:val="0"/>
                      <w:marBottom w:val="0"/>
                      <w:divBdr>
                        <w:top w:val="none" w:sz="0" w:space="0" w:color="auto"/>
                        <w:left w:val="none" w:sz="0" w:space="0" w:color="auto"/>
                        <w:bottom w:val="none" w:sz="0" w:space="0" w:color="auto"/>
                        <w:right w:val="none" w:sz="0" w:space="0" w:color="auto"/>
                      </w:divBdr>
                    </w:div>
                  </w:divsChild>
                </w:div>
                <w:div w:id="604389513">
                  <w:marLeft w:val="0"/>
                  <w:marRight w:val="0"/>
                  <w:marTop w:val="0"/>
                  <w:marBottom w:val="0"/>
                  <w:divBdr>
                    <w:top w:val="none" w:sz="0" w:space="0" w:color="auto"/>
                    <w:left w:val="none" w:sz="0" w:space="0" w:color="auto"/>
                    <w:bottom w:val="none" w:sz="0" w:space="0" w:color="auto"/>
                    <w:right w:val="none" w:sz="0" w:space="0" w:color="auto"/>
                  </w:divBdr>
                  <w:divsChild>
                    <w:div w:id="10858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612">
              <w:marLeft w:val="0"/>
              <w:marRight w:val="0"/>
              <w:marTop w:val="0"/>
              <w:marBottom w:val="0"/>
              <w:divBdr>
                <w:top w:val="none" w:sz="0" w:space="0" w:color="auto"/>
                <w:left w:val="none" w:sz="0" w:space="0" w:color="auto"/>
                <w:bottom w:val="none" w:sz="0" w:space="0" w:color="auto"/>
                <w:right w:val="none" w:sz="0" w:space="0" w:color="auto"/>
              </w:divBdr>
              <w:divsChild>
                <w:div w:id="2042436184">
                  <w:marLeft w:val="0"/>
                  <w:marRight w:val="0"/>
                  <w:marTop w:val="0"/>
                  <w:marBottom w:val="0"/>
                  <w:divBdr>
                    <w:top w:val="none" w:sz="0" w:space="0" w:color="auto"/>
                    <w:left w:val="none" w:sz="0" w:space="0" w:color="auto"/>
                    <w:bottom w:val="none" w:sz="0" w:space="0" w:color="auto"/>
                    <w:right w:val="none" w:sz="0" w:space="0" w:color="auto"/>
                  </w:divBdr>
                </w:div>
              </w:divsChild>
            </w:div>
            <w:div w:id="1512260048">
              <w:marLeft w:val="0"/>
              <w:marRight w:val="0"/>
              <w:marTop w:val="0"/>
              <w:marBottom w:val="0"/>
              <w:divBdr>
                <w:top w:val="none" w:sz="0" w:space="0" w:color="auto"/>
                <w:left w:val="none" w:sz="0" w:space="0" w:color="auto"/>
                <w:bottom w:val="none" w:sz="0" w:space="0" w:color="auto"/>
                <w:right w:val="none" w:sz="0" w:space="0" w:color="auto"/>
              </w:divBdr>
              <w:divsChild>
                <w:div w:id="13399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6984">
          <w:marLeft w:val="0"/>
          <w:marRight w:val="0"/>
          <w:marTop w:val="0"/>
          <w:marBottom w:val="0"/>
          <w:divBdr>
            <w:top w:val="none" w:sz="0" w:space="0" w:color="auto"/>
            <w:left w:val="none" w:sz="0" w:space="0" w:color="auto"/>
            <w:bottom w:val="none" w:sz="0" w:space="0" w:color="auto"/>
            <w:right w:val="none" w:sz="0" w:space="0" w:color="auto"/>
          </w:divBdr>
          <w:divsChild>
            <w:div w:id="2113891576">
              <w:marLeft w:val="0"/>
              <w:marRight w:val="0"/>
              <w:marTop w:val="0"/>
              <w:marBottom w:val="0"/>
              <w:divBdr>
                <w:top w:val="none" w:sz="0" w:space="0" w:color="auto"/>
                <w:left w:val="none" w:sz="0" w:space="0" w:color="auto"/>
                <w:bottom w:val="none" w:sz="0" w:space="0" w:color="auto"/>
                <w:right w:val="none" w:sz="0" w:space="0" w:color="auto"/>
              </w:divBdr>
              <w:divsChild>
                <w:div w:id="918094838">
                  <w:marLeft w:val="0"/>
                  <w:marRight w:val="0"/>
                  <w:marTop w:val="0"/>
                  <w:marBottom w:val="0"/>
                  <w:divBdr>
                    <w:top w:val="none" w:sz="0" w:space="0" w:color="auto"/>
                    <w:left w:val="none" w:sz="0" w:space="0" w:color="auto"/>
                    <w:bottom w:val="none" w:sz="0" w:space="0" w:color="auto"/>
                    <w:right w:val="none" w:sz="0" w:space="0" w:color="auto"/>
                  </w:divBdr>
                </w:div>
              </w:divsChild>
            </w:div>
            <w:div w:id="1248687798">
              <w:marLeft w:val="0"/>
              <w:marRight w:val="0"/>
              <w:marTop w:val="0"/>
              <w:marBottom w:val="0"/>
              <w:divBdr>
                <w:top w:val="none" w:sz="0" w:space="0" w:color="auto"/>
                <w:left w:val="none" w:sz="0" w:space="0" w:color="auto"/>
                <w:bottom w:val="none" w:sz="0" w:space="0" w:color="auto"/>
                <w:right w:val="none" w:sz="0" w:space="0" w:color="auto"/>
              </w:divBdr>
              <w:divsChild>
                <w:div w:id="366564807">
                  <w:marLeft w:val="0"/>
                  <w:marRight w:val="0"/>
                  <w:marTop w:val="0"/>
                  <w:marBottom w:val="0"/>
                  <w:divBdr>
                    <w:top w:val="none" w:sz="0" w:space="0" w:color="auto"/>
                    <w:left w:val="none" w:sz="0" w:space="0" w:color="auto"/>
                    <w:bottom w:val="none" w:sz="0" w:space="0" w:color="auto"/>
                    <w:right w:val="none" w:sz="0" w:space="0" w:color="auto"/>
                  </w:divBdr>
                </w:div>
              </w:divsChild>
            </w:div>
            <w:div w:id="1981686305">
              <w:marLeft w:val="0"/>
              <w:marRight w:val="0"/>
              <w:marTop w:val="0"/>
              <w:marBottom w:val="0"/>
              <w:divBdr>
                <w:top w:val="none" w:sz="0" w:space="0" w:color="auto"/>
                <w:left w:val="none" w:sz="0" w:space="0" w:color="auto"/>
                <w:bottom w:val="none" w:sz="0" w:space="0" w:color="auto"/>
                <w:right w:val="none" w:sz="0" w:space="0" w:color="auto"/>
              </w:divBdr>
              <w:divsChild>
                <w:div w:id="12455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7652">
          <w:marLeft w:val="0"/>
          <w:marRight w:val="0"/>
          <w:marTop w:val="0"/>
          <w:marBottom w:val="0"/>
          <w:divBdr>
            <w:top w:val="none" w:sz="0" w:space="0" w:color="auto"/>
            <w:left w:val="none" w:sz="0" w:space="0" w:color="auto"/>
            <w:bottom w:val="none" w:sz="0" w:space="0" w:color="auto"/>
            <w:right w:val="none" w:sz="0" w:space="0" w:color="auto"/>
          </w:divBdr>
          <w:divsChild>
            <w:div w:id="182134314">
              <w:marLeft w:val="0"/>
              <w:marRight w:val="0"/>
              <w:marTop w:val="0"/>
              <w:marBottom w:val="0"/>
              <w:divBdr>
                <w:top w:val="none" w:sz="0" w:space="0" w:color="auto"/>
                <w:left w:val="none" w:sz="0" w:space="0" w:color="auto"/>
                <w:bottom w:val="none" w:sz="0" w:space="0" w:color="auto"/>
                <w:right w:val="none" w:sz="0" w:space="0" w:color="auto"/>
              </w:divBdr>
              <w:divsChild>
                <w:div w:id="1177160315">
                  <w:marLeft w:val="0"/>
                  <w:marRight w:val="0"/>
                  <w:marTop w:val="0"/>
                  <w:marBottom w:val="0"/>
                  <w:divBdr>
                    <w:top w:val="none" w:sz="0" w:space="0" w:color="auto"/>
                    <w:left w:val="none" w:sz="0" w:space="0" w:color="auto"/>
                    <w:bottom w:val="none" w:sz="0" w:space="0" w:color="auto"/>
                    <w:right w:val="none" w:sz="0" w:space="0" w:color="auto"/>
                  </w:divBdr>
                </w:div>
              </w:divsChild>
            </w:div>
            <w:div w:id="1132989317">
              <w:marLeft w:val="0"/>
              <w:marRight w:val="0"/>
              <w:marTop w:val="0"/>
              <w:marBottom w:val="0"/>
              <w:divBdr>
                <w:top w:val="none" w:sz="0" w:space="0" w:color="auto"/>
                <w:left w:val="none" w:sz="0" w:space="0" w:color="auto"/>
                <w:bottom w:val="none" w:sz="0" w:space="0" w:color="auto"/>
                <w:right w:val="none" w:sz="0" w:space="0" w:color="auto"/>
              </w:divBdr>
              <w:divsChild>
                <w:div w:id="881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28738">
          <w:marLeft w:val="0"/>
          <w:marRight w:val="0"/>
          <w:marTop w:val="0"/>
          <w:marBottom w:val="0"/>
          <w:divBdr>
            <w:top w:val="none" w:sz="0" w:space="0" w:color="auto"/>
            <w:left w:val="none" w:sz="0" w:space="0" w:color="auto"/>
            <w:bottom w:val="none" w:sz="0" w:space="0" w:color="auto"/>
            <w:right w:val="none" w:sz="0" w:space="0" w:color="auto"/>
          </w:divBdr>
          <w:divsChild>
            <w:div w:id="666517480">
              <w:marLeft w:val="0"/>
              <w:marRight w:val="0"/>
              <w:marTop w:val="0"/>
              <w:marBottom w:val="0"/>
              <w:divBdr>
                <w:top w:val="none" w:sz="0" w:space="0" w:color="auto"/>
                <w:left w:val="none" w:sz="0" w:space="0" w:color="auto"/>
                <w:bottom w:val="none" w:sz="0" w:space="0" w:color="auto"/>
                <w:right w:val="none" w:sz="0" w:space="0" w:color="auto"/>
              </w:divBdr>
              <w:divsChild>
                <w:div w:id="1697533732">
                  <w:marLeft w:val="0"/>
                  <w:marRight w:val="0"/>
                  <w:marTop w:val="0"/>
                  <w:marBottom w:val="0"/>
                  <w:divBdr>
                    <w:top w:val="none" w:sz="0" w:space="0" w:color="auto"/>
                    <w:left w:val="none" w:sz="0" w:space="0" w:color="auto"/>
                    <w:bottom w:val="none" w:sz="0" w:space="0" w:color="auto"/>
                    <w:right w:val="none" w:sz="0" w:space="0" w:color="auto"/>
                  </w:divBdr>
                </w:div>
              </w:divsChild>
            </w:div>
            <w:div w:id="1621110588">
              <w:marLeft w:val="0"/>
              <w:marRight w:val="0"/>
              <w:marTop w:val="0"/>
              <w:marBottom w:val="0"/>
              <w:divBdr>
                <w:top w:val="none" w:sz="0" w:space="0" w:color="auto"/>
                <w:left w:val="none" w:sz="0" w:space="0" w:color="auto"/>
                <w:bottom w:val="none" w:sz="0" w:space="0" w:color="auto"/>
                <w:right w:val="none" w:sz="0" w:space="0" w:color="auto"/>
              </w:divBdr>
              <w:divsChild>
                <w:div w:id="1344895948">
                  <w:marLeft w:val="0"/>
                  <w:marRight w:val="0"/>
                  <w:marTop w:val="0"/>
                  <w:marBottom w:val="0"/>
                  <w:divBdr>
                    <w:top w:val="none" w:sz="0" w:space="0" w:color="auto"/>
                    <w:left w:val="none" w:sz="0" w:space="0" w:color="auto"/>
                    <w:bottom w:val="none" w:sz="0" w:space="0" w:color="auto"/>
                    <w:right w:val="none" w:sz="0" w:space="0" w:color="auto"/>
                  </w:divBdr>
                </w:div>
              </w:divsChild>
            </w:div>
            <w:div w:id="1927183472">
              <w:marLeft w:val="0"/>
              <w:marRight w:val="0"/>
              <w:marTop w:val="0"/>
              <w:marBottom w:val="0"/>
              <w:divBdr>
                <w:top w:val="none" w:sz="0" w:space="0" w:color="auto"/>
                <w:left w:val="none" w:sz="0" w:space="0" w:color="auto"/>
                <w:bottom w:val="none" w:sz="0" w:space="0" w:color="auto"/>
                <w:right w:val="none" w:sz="0" w:space="0" w:color="auto"/>
              </w:divBdr>
              <w:divsChild>
                <w:div w:id="374237828">
                  <w:marLeft w:val="0"/>
                  <w:marRight w:val="0"/>
                  <w:marTop w:val="0"/>
                  <w:marBottom w:val="0"/>
                  <w:divBdr>
                    <w:top w:val="none" w:sz="0" w:space="0" w:color="auto"/>
                    <w:left w:val="none" w:sz="0" w:space="0" w:color="auto"/>
                    <w:bottom w:val="none" w:sz="0" w:space="0" w:color="auto"/>
                    <w:right w:val="none" w:sz="0" w:space="0" w:color="auto"/>
                  </w:divBdr>
                </w:div>
              </w:divsChild>
            </w:div>
            <w:div w:id="301080388">
              <w:marLeft w:val="0"/>
              <w:marRight w:val="0"/>
              <w:marTop w:val="0"/>
              <w:marBottom w:val="0"/>
              <w:divBdr>
                <w:top w:val="none" w:sz="0" w:space="0" w:color="auto"/>
                <w:left w:val="none" w:sz="0" w:space="0" w:color="auto"/>
                <w:bottom w:val="none" w:sz="0" w:space="0" w:color="auto"/>
                <w:right w:val="none" w:sz="0" w:space="0" w:color="auto"/>
              </w:divBdr>
              <w:divsChild>
                <w:div w:id="3048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Cather</dc:creator>
  <cp:keywords/>
  <dc:description/>
  <cp:lastModifiedBy>William Cather</cp:lastModifiedBy>
  <cp:revision>1</cp:revision>
  <dcterms:created xsi:type="dcterms:W3CDTF">2020-06-07T18:13:00Z</dcterms:created>
  <dcterms:modified xsi:type="dcterms:W3CDTF">2020-06-07T18:37:00Z</dcterms:modified>
</cp:coreProperties>
</file>